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1DE2" w:rsidRDefault="007D70BA">
      <w:pPr>
        <w:pStyle w:val="normal"/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Паспорт </w:t>
      </w:r>
    </w:p>
    <w:p w:rsidR="00101DE2" w:rsidRDefault="007D70BA">
      <w:pPr>
        <w:pStyle w:val="normal"/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инвестиционной площадки</w:t>
      </w:r>
    </w:p>
    <w:p w:rsidR="00101DE2" w:rsidRDefault="007D70BA">
      <w:pPr>
        <w:pStyle w:val="normal"/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для </w:t>
      </w:r>
      <w:r w:rsidR="00421D61">
        <w:rPr>
          <w:b/>
          <w:bCs/>
          <w:sz w:val="28"/>
          <w:szCs w:val="28"/>
        </w:rPr>
        <w:t>публикации на официальном сайте Кемеровской области – Кузбасса «Инвестиционный портал Кузбасса»</w:t>
      </w:r>
      <w:r>
        <w:rPr>
          <w:b/>
          <w:bCs/>
        </w:rPr>
        <w:t>*</w:t>
      </w:r>
    </w:p>
    <w:p w:rsidR="00101DE2" w:rsidRDefault="00101DE2">
      <w:pPr>
        <w:pStyle w:val="normal"/>
        <w:ind w:left="142" w:hanging="142"/>
        <w:jc w:val="center"/>
        <w:rPr>
          <w:b/>
          <w:bCs/>
          <w:sz w:val="28"/>
          <w:szCs w:val="28"/>
        </w:rPr>
      </w:pPr>
    </w:p>
    <w:tbl>
      <w:tblPr>
        <w:tblStyle w:val="ad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3794"/>
        <w:gridCol w:w="6379"/>
      </w:tblGrid>
      <w:tr w:rsidR="00101DE2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Pr="00FE0A1F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Инвестиционная площ</w:t>
            </w:r>
            <w:r w:rsidR="00215701">
              <w:t>адка для размещения</w:t>
            </w:r>
            <w:r w:rsidR="008A54BF">
              <w:t xml:space="preserve"> объектов </w:t>
            </w:r>
            <w:r w:rsidR="00215701">
              <w:t>промышленного и складского назначения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                                (указывается возможное использование) </w:t>
            </w:r>
          </w:p>
        </w:tc>
      </w:tr>
      <w:tr w:rsidR="00101DE2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административно-торговая</w:t>
            </w:r>
          </w:p>
          <w:p w:rsidR="00101DE2" w:rsidRDefault="00FE0A1F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D70BA">
              <w:t xml:space="preserve">  промышленная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транспортно-логистическая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жилищная</w:t>
            </w:r>
          </w:p>
          <w:p w:rsidR="00101DE2" w:rsidRPr="00FE0A1F" w:rsidRDefault="00FE0A1F" w:rsidP="00FE0A1F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>
              <w:t xml:space="preserve">  </w:t>
            </w:r>
            <w:r>
              <w:rPr>
                <w:lang w:val="en-US"/>
              </w:rPr>
              <w:t>складская</w:t>
            </w:r>
          </w:p>
        </w:tc>
      </w:tr>
    </w:tbl>
    <w:p w:rsidR="00101DE2" w:rsidRDefault="00101DE2">
      <w:pPr>
        <w:pStyle w:val="normal"/>
        <w:ind w:left="714"/>
        <w:jc w:val="both"/>
      </w:pPr>
    </w:p>
    <w:p w:rsidR="00101DE2" w:rsidRDefault="007D70BA">
      <w:pPr>
        <w:pStyle w:val="normal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 Положение и окружение инвестиционной площадки </w:t>
      </w:r>
    </w:p>
    <w:tbl>
      <w:tblPr>
        <w:tblStyle w:val="ae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3794"/>
        <w:gridCol w:w="6379"/>
      </w:tblGrid>
      <w:tr w:rsidR="00101DE2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215701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Кемеровская область-Кузбасс, г</w:t>
            </w:r>
            <w:proofErr w:type="gramStart"/>
            <w:r>
              <w:t>.Н</w:t>
            </w:r>
            <w:proofErr w:type="gramEnd"/>
            <w:r>
              <w:t>овокузнецк, ул.Некрасова, 30</w:t>
            </w:r>
          </w:p>
        </w:tc>
      </w:tr>
      <w:tr w:rsidR="00101DE2">
        <w:tc>
          <w:tcPr>
            <w:tcW w:w="10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Удаленность от объектов (в </w:t>
            </w:r>
            <w:proofErr w:type="gramStart"/>
            <w:r>
              <w:t>км</w:t>
            </w:r>
            <w:proofErr w:type="gramEnd"/>
            <w:r>
              <w:t>):</w:t>
            </w:r>
          </w:p>
        </w:tc>
      </w:tr>
      <w:tr w:rsidR="00101DE2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- </w:t>
            </w:r>
            <w:proofErr w:type="gramStart"/>
            <w:r>
              <w:t>г</w:t>
            </w:r>
            <w:proofErr w:type="gramEnd"/>
            <w:r>
              <w:t>. Кемерово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1F2765" w:rsidP="001F2765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 w:rsidRPr="00600CB6">
              <w:rPr>
                <w:u w:val="single"/>
              </w:rPr>
              <w:t>229</w:t>
            </w:r>
            <w:r>
              <w:t xml:space="preserve"> </w:t>
            </w:r>
            <w:r w:rsidR="007D70BA">
              <w:t>км</w:t>
            </w:r>
          </w:p>
        </w:tc>
      </w:tr>
      <w:tr w:rsidR="00101DE2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101D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</w:p>
          <w:p w:rsidR="00101DE2" w:rsidRDefault="001F2765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 w:rsidRPr="00600CB6">
              <w:rPr>
                <w:u w:val="single"/>
              </w:rPr>
              <w:t>10</w:t>
            </w:r>
            <w:r>
              <w:t xml:space="preserve"> </w:t>
            </w:r>
            <w:r w:rsidR="007D70BA">
              <w:t>км</w:t>
            </w:r>
          </w:p>
        </w:tc>
      </w:tr>
      <w:tr w:rsidR="00101DE2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Автомобильная дорога общего пользования регионального значения Кемеровской области «</w:t>
            </w:r>
            <w:r w:rsidR="001F2765">
              <w:t>32К-445</w:t>
            </w:r>
            <w:r>
              <w:t>»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прямой </w:t>
            </w:r>
            <w:r w:rsidR="00EA75E2" w:rsidRPr="00600CB6">
              <w:rPr>
                <w:u w:val="single"/>
              </w:rPr>
              <w:t>23</w:t>
            </w:r>
            <w:r w:rsidR="00EA75E2">
              <w:t xml:space="preserve"> </w:t>
            </w:r>
            <w:r>
              <w:t>км</w:t>
            </w:r>
          </w:p>
          <w:p w:rsidR="00101DE2" w:rsidRDefault="007D70BA" w:rsidP="00EA75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дорогам общего пользования </w:t>
            </w:r>
            <w:r w:rsidR="00EA75E2" w:rsidRPr="00600CB6">
              <w:rPr>
                <w:u w:val="single"/>
              </w:rPr>
              <w:t>28</w:t>
            </w:r>
            <w:r w:rsidR="00EA75E2">
              <w:t xml:space="preserve"> </w:t>
            </w:r>
            <w:r>
              <w:t>км</w:t>
            </w:r>
          </w:p>
        </w:tc>
      </w:tr>
      <w:tr w:rsidR="00101DE2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EA75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D70BA">
              <w:t xml:space="preserve">  на границе площадки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☐  на расстоянии </w:t>
            </w:r>
            <w:r>
              <w:rPr>
                <w:u w:val="single"/>
              </w:rPr>
              <w:t>__</w:t>
            </w:r>
            <w:r>
              <w:t xml:space="preserve"> </w:t>
            </w:r>
            <w:proofErr w:type="gramStart"/>
            <w:r>
              <w:t>км</w:t>
            </w:r>
            <w:proofErr w:type="gramEnd"/>
            <w:r>
              <w:t xml:space="preserve"> от границы площадки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нет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наличие ограничений (нагрузка на ось, высота)</w:t>
            </w:r>
          </w:p>
        </w:tc>
      </w:tr>
      <w:tr w:rsidR="00101DE2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EA75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D70BA">
              <w:t xml:space="preserve">   асфальтовое покрытие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☐   грунтовое покрытие 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Иное___________________</w:t>
            </w:r>
          </w:p>
        </w:tc>
      </w:tr>
      <w:tr w:rsidR="00101DE2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Наличие железнодорожной </w:t>
            </w:r>
            <w:proofErr w:type="gramStart"/>
            <w:r>
              <w:t>погрузочно – разгрузочной</w:t>
            </w:r>
            <w:proofErr w:type="gramEnd"/>
            <w:r>
              <w:t xml:space="preserve">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☐  на границе площадки              </w:t>
            </w:r>
            <w:r w:rsidR="00401E82">
              <w:rPr>
                <w:lang w:val="en-US"/>
              </w:rPr>
              <w:t>v</w:t>
            </w:r>
            <w:r>
              <w:t xml:space="preserve"> </w:t>
            </w:r>
            <w:r w:rsidRPr="00600CB6">
              <w:t>нет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☐  на расстоянии </w:t>
            </w:r>
            <w:r>
              <w:rPr>
                <w:u w:val="single"/>
              </w:rPr>
              <w:t>__</w:t>
            </w:r>
            <w:r>
              <w:t xml:space="preserve"> </w:t>
            </w:r>
            <w:proofErr w:type="gramStart"/>
            <w:r>
              <w:t>км</w:t>
            </w:r>
            <w:proofErr w:type="gramEnd"/>
            <w:r>
              <w:t xml:space="preserve"> от границы площадки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☐  наличие точки примыкания </w:t>
            </w:r>
            <w:proofErr w:type="gramStart"/>
            <w:r>
              <w:t>к ж</w:t>
            </w:r>
            <w:proofErr w:type="gramEnd"/>
            <w:r>
              <w:t>/</w:t>
            </w:r>
            <w:proofErr w:type="spellStart"/>
            <w:r>
              <w:t>д</w:t>
            </w:r>
            <w:proofErr w:type="spellEnd"/>
            <w:r>
              <w:t xml:space="preserve"> путям</w:t>
            </w:r>
          </w:p>
          <w:p w:rsidR="00101DE2" w:rsidRPr="00600CB6" w:rsidRDefault="00600CB6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u w:val="single"/>
              </w:rPr>
            </w:pPr>
            <w:r>
              <w:rPr>
                <w:lang w:val="en-US"/>
              </w:rPr>
              <w:t>v</w:t>
            </w:r>
            <w:r w:rsidR="007D70BA">
              <w:t xml:space="preserve">  </w:t>
            </w:r>
            <w:r w:rsidR="007D70BA" w:rsidRPr="00600CB6">
              <w:t>наличие ж/</w:t>
            </w:r>
            <w:proofErr w:type="spellStart"/>
            <w:r w:rsidR="007D70BA" w:rsidRPr="00600CB6">
              <w:t>д</w:t>
            </w:r>
            <w:proofErr w:type="spellEnd"/>
            <w:r w:rsidR="007D70BA" w:rsidRPr="00600CB6">
              <w:t xml:space="preserve"> тупика на территории площадки</w:t>
            </w:r>
          </w:p>
          <w:p w:rsidR="00101DE2" w:rsidRDefault="007D70BA" w:rsidP="00600CB6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Вместимость вагонов в тупике в шт. </w:t>
            </w:r>
            <w:r w:rsidR="00401E82" w:rsidRPr="00600CB6">
              <w:rPr>
                <w:u w:val="single"/>
              </w:rPr>
              <w:t>два вагона</w:t>
            </w:r>
          </w:p>
          <w:p w:rsidR="00101DE2" w:rsidRDefault="007D70BA" w:rsidP="00600CB6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Общее состояние ж/</w:t>
            </w:r>
            <w:proofErr w:type="spellStart"/>
            <w:r>
              <w:t>д</w:t>
            </w:r>
            <w:proofErr w:type="spellEnd"/>
            <w:r>
              <w:t xml:space="preserve"> ветки</w:t>
            </w:r>
            <w:r w:rsidR="00401E82">
              <w:t>:</w:t>
            </w:r>
            <w:r>
              <w:t xml:space="preserve"> </w:t>
            </w:r>
            <w:r w:rsidR="00401E82" w:rsidRPr="00600CB6">
              <w:rPr>
                <w:u w:val="single"/>
              </w:rPr>
              <w:t>аварийное</w:t>
            </w:r>
          </w:p>
          <w:p w:rsidR="00101DE2" w:rsidRDefault="007D70BA" w:rsidP="00600CB6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Текущая пригодность ж/</w:t>
            </w:r>
            <w:proofErr w:type="spellStart"/>
            <w:r>
              <w:t>д</w:t>
            </w:r>
            <w:proofErr w:type="spellEnd"/>
            <w:r>
              <w:t xml:space="preserve"> ветки для приёма вагонов</w:t>
            </w:r>
            <w:r w:rsidR="00401E82">
              <w:t xml:space="preserve">: </w:t>
            </w:r>
            <w:r w:rsidR="00401E82" w:rsidRPr="00600CB6">
              <w:rPr>
                <w:u w:val="single"/>
              </w:rPr>
              <w:t>непригодно</w:t>
            </w:r>
          </w:p>
          <w:p w:rsidR="00101DE2" w:rsidRDefault="007D70BA" w:rsidP="00600CB6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Необходимость реставрации (да/нет)</w:t>
            </w:r>
            <w:r w:rsidR="00401E82">
              <w:t>:</w:t>
            </w:r>
            <w:r>
              <w:t xml:space="preserve"> </w:t>
            </w:r>
            <w:r w:rsidR="00401E82" w:rsidRPr="00600CB6">
              <w:rPr>
                <w:u w:val="single"/>
              </w:rPr>
              <w:t>да</w:t>
            </w:r>
          </w:p>
          <w:p w:rsidR="00101DE2" w:rsidRPr="00600CB6" w:rsidRDefault="007D70BA" w:rsidP="00600CB6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u w:val="single"/>
              </w:rPr>
            </w:pPr>
            <w:r>
              <w:t xml:space="preserve">Наименование близлежащей станции: </w:t>
            </w:r>
            <w:r w:rsidR="00600CB6">
              <w:rPr>
                <w:u w:val="single"/>
              </w:rPr>
              <w:t xml:space="preserve">станция Обнорская </w:t>
            </w:r>
            <w:r w:rsidR="00401E82" w:rsidRPr="00600CB6">
              <w:rPr>
                <w:u w:val="single"/>
              </w:rPr>
              <w:t>ЗСЖД</w:t>
            </w:r>
          </w:p>
          <w:p w:rsidR="00101DE2" w:rsidRDefault="007D70BA" w:rsidP="00600CB6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Пропускная способность (вагонов в сутки / в месяц) в шт. </w:t>
            </w:r>
            <w:r w:rsidR="004373C9" w:rsidRPr="00600CB6">
              <w:rPr>
                <w:u w:val="single"/>
              </w:rPr>
              <w:t xml:space="preserve">520 в сутки </w:t>
            </w:r>
            <w:r w:rsidRPr="00600CB6">
              <w:rPr>
                <w:u w:val="single"/>
              </w:rPr>
              <w:t>/</w:t>
            </w:r>
            <w:r w:rsidR="004373C9" w:rsidRPr="00600CB6">
              <w:rPr>
                <w:u w:val="single"/>
              </w:rPr>
              <w:t xml:space="preserve"> 15600 в месяц</w:t>
            </w:r>
          </w:p>
          <w:p w:rsidR="00101DE2" w:rsidRDefault="007D70BA" w:rsidP="00600CB6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Загруженность в %</w:t>
            </w:r>
            <w:r w:rsidR="004373C9">
              <w:t>:</w:t>
            </w:r>
            <w:r>
              <w:t xml:space="preserve"> </w:t>
            </w:r>
            <w:r w:rsidR="004373C9" w:rsidRPr="00600CB6">
              <w:rPr>
                <w:u w:val="single"/>
              </w:rPr>
              <w:t>75</w:t>
            </w:r>
          </w:p>
          <w:p w:rsidR="00101DE2" w:rsidRDefault="007D70BA" w:rsidP="00600CB6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4"/>
            </w:pPr>
            <w:r>
              <w:t>Возможность передачи на баланс инвестора ж/</w:t>
            </w:r>
            <w:proofErr w:type="spellStart"/>
            <w:r>
              <w:t>д</w:t>
            </w:r>
            <w:proofErr w:type="spellEnd"/>
            <w:r>
              <w:t xml:space="preserve"> ветки в случае приобретения площадки</w:t>
            </w:r>
            <w:r w:rsidR="00C61347">
              <w:t xml:space="preserve">: </w:t>
            </w:r>
            <w:r w:rsidR="00C61347" w:rsidRPr="00600CB6">
              <w:rPr>
                <w:u w:val="single"/>
              </w:rPr>
              <w:t>переход права</w:t>
            </w:r>
            <w:r w:rsidR="00C61347">
              <w:t xml:space="preserve"> </w:t>
            </w:r>
            <w:r w:rsidR="00C61347" w:rsidRPr="00600CB6">
              <w:rPr>
                <w:u w:val="single"/>
              </w:rPr>
              <w:t>собственности на сооружение</w:t>
            </w:r>
          </w:p>
        </w:tc>
      </w:tr>
      <w:tr w:rsidR="00101DE2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8A54BF" w:rsidP="008A54BF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4"/>
            </w:pPr>
            <w:r>
              <w:t>32</w:t>
            </w:r>
            <w:r w:rsidR="007D70BA">
              <w:t xml:space="preserve"> км </w:t>
            </w:r>
            <w:r w:rsidR="007D70BA">
              <w:br/>
              <w:t xml:space="preserve">Название аэропорта: </w:t>
            </w:r>
            <w:r>
              <w:t>Международный аэропорт Новокузнецк имени Б.В. Волынова</w:t>
            </w:r>
          </w:p>
        </w:tc>
      </w:tr>
      <w:tr w:rsidR="00101DE2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1F2765" w:rsidP="001F2765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4"/>
            </w:pPr>
            <w:r w:rsidRPr="001F2765">
              <w:t>4,22 км</w:t>
            </w:r>
            <w:r w:rsidR="00B66EFF">
              <w:t>,</w:t>
            </w:r>
            <w:r w:rsidRPr="001F2765">
              <w:t xml:space="preserve"> № полигона в ГРОРО: </w:t>
            </w:r>
            <w:r w:rsidRPr="00203AB7">
              <w:t>42-00326-З-00552-070715</w:t>
            </w:r>
            <w:r>
              <w:t xml:space="preserve"> (городской полигон ТКО - </w:t>
            </w:r>
            <w:r w:rsidRPr="00716126">
              <w:rPr>
                <w:sz w:val="22"/>
                <w:szCs w:val="22"/>
              </w:rPr>
              <w:t>Полигон ТБО ООО "</w:t>
            </w:r>
            <w:proofErr w:type="spellStart"/>
            <w:r w:rsidRPr="00716126">
              <w:rPr>
                <w:sz w:val="22"/>
                <w:szCs w:val="22"/>
              </w:rPr>
              <w:t>ЭкоЛэнд</w:t>
            </w:r>
            <w:proofErr w:type="spellEnd"/>
            <w:r w:rsidRPr="00716126">
              <w:rPr>
                <w:sz w:val="22"/>
                <w:szCs w:val="22"/>
              </w:rPr>
              <w:t>" г</w:t>
            </w:r>
            <w:proofErr w:type="gramStart"/>
            <w:r w:rsidRPr="00716126">
              <w:rPr>
                <w:sz w:val="22"/>
                <w:szCs w:val="22"/>
              </w:rPr>
              <w:t>.Н</w:t>
            </w:r>
            <w:proofErr w:type="gramEnd"/>
            <w:r w:rsidRPr="00716126">
              <w:rPr>
                <w:sz w:val="22"/>
                <w:szCs w:val="22"/>
              </w:rPr>
              <w:t>овокузнецк</w:t>
            </w:r>
            <w:r>
              <w:t>)</w:t>
            </w:r>
          </w:p>
        </w:tc>
      </w:tr>
      <w:tr w:rsidR="00101DE2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Pr="00CC5A07" w:rsidRDefault="00CC5A07">
            <w:pPr>
              <w:pStyle w:val="normal"/>
            </w:pPr>
            <w:proofErr w:type="spellStart"/>
            <w:r>
              <w:rPr>
                <w:lang w:val="en-US"/>
              </w:rPr>
              <w:t>Ровная</w:t>
            </w:r>
            <w:proofErr w:type="spellEnd"/>
          </w:p>
        </w:tc>
      </w:tr>
    </w:tbl>
    <w:p w:rsidR="00101DE2" w:rsidRDefault="00101DE2">
      <w:pPr>
        <w:pStyle w:val="normal"/>
        <w:ind w:left="714"/>
        <w:jc w:val="both"/>
      </w:pPr>
    </w:p>
    <w:p w:rsidR="00101DE2" w:rsidRDefault="007D70BA">
      <w:pPr>
        <w:pStyle w:val="normal"/>
        <w:rPr>
          <w:b/>
          <w:bCs/>
        </w:rPr>
      </w:pPr>
      <w:r>
        <w:rPr>
          <w:b/>
          <w:bCs/>
        </w:rPr>
        <w:t>2.  Правовой статус инвестиционной площадки</w:t>
      </w:r>
    </w:p>
    <w:tbl>
      <w:tblPr>
        <w:tblStyle w:val="af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3794"/>
        <w:gridCol w:w="6379"/>
      </w:tblGrid>
      <w:tr w:rsidR="00101DE2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муниципальная собственность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собственность Кемеровской области - Кузбасса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собственность Российской Федерации</w:t>
            </w:r>
          </w:p>
          <w:p w:rsidR="00101DE2" w:rsidRDefault="00CC5A07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D70BA">
              <w:t xml:space="preserve">  частная собственность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  собственность на земельный участок не разграничена</w:t>
            </w:r>
          </w:p>
        </w:tc>
      </w:tr>
      <w:tr w:rsidR="00101DE2">
        <w:trPr>
          <w:trHeight w:val="2895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CC5A07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spellStart"/>
            <w:r>
              <w:t>v</w:t>
            </w:r>
            <w:proofErr w:type="spellEnd"/>
            <w:r w:rsidR="007D70BA">
              <w:t xml:space="preserve">  земли населенных пунктов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  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  <w:proofErr w:type="gramEnd"/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сельскохозяйственного назначения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особо охраняемых территорий и объектов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лесного фонда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водного фонда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запаса</w:t>
            </w:r>
          </w:p>
        </w:tc>
      </w:tr>
      <w:tr w:rsidR="00101DE2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CC5A07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D70BA">
              <w:t xml:space="preserve">  проведено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не проведено</w:t>
            </w:r>
          </w:p>
        </w:tc>
      </w:tr>
      <w:tr w:rsidR="00101DE2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Pr="00CC5A07" w:rsidRDefault="00CC5A07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42:30:0104055:87</w:t>
            </w:r>
            <w:r w:rsidR="00FE0A1F">
              <w:t>:ЗУ</w:t>
            </w:r>
            <w:proofErr w:type="gramStart"/>
            <w:r w:rsidR="00FE0A1F">
              <w:t>1</w:t>
            </w:r>
            <w:proofErr w:type="gramEnd"/>
          </w:p>
        </w:tc>
      </w:tr>
    </w:tbl>
    <w:p w:rsidR="00101DE2" w:rsidRDefault="00101DE2">
      <w:pPr>
        <w:pStyle w:val="normal"/>
        <w:ind w:left="714"/>
        <w:jc w:val="both"/>
      </w:pPr>
    </w:p>
    <w:p w:rsidR="00101DE2" w:rsidRDefault="007D70BA">
      <w:pPr>
        <w:pStyle w:val="normal"/>
        <w:jc w:val="both"/>
        <w:rPr>
          <w:b/>
          <w:bCs/>
        </w:rPr>
      </w:pPr>
      <w:r>
        <w:rPr>
          <w:b/>
          <w:bCs/>
        </w:rPr>
        <w:t xml:space="preserve">3. Характеристика территории инвестиционной площадки </w:t>
      </w:r>
    </w:p>
    <w:tbl>
      <w:tblPr>
        <w:tblStyle w:val="af0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3794"/>
        <w:gridCol w:w="6379"/>
      </w:tblGrid>
      <w:tr w:rsidR="00101DE2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Площадь, в </w:t>
            </w:r>
            <w:proofErr w:type="gramStart"/>
            <w:r>
              <w:t>га</w:t>
            </w:r>
            <w:proofErr w:type="gram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Pr="00D76383" w:rsidRDefault="00FE0A1F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3,77 </w:t>
            </w:r>
          </w:p>
        </w:tc>
      </w:tr>
      <w:tr w:rsidR="00101DE2">
        <w:trPr>
          <w:trHeight w:val="571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☐  есть (до ___ </w:t>
            </w:r>
            <w:proofErr w:type="gramStart"/>
            <w:r>
              <w:t>га</w:t>
            </w:r>
            <w:proofErr w:type="gramEnd"/>
            <w:r>
              <w:t>)</w:t>
            </w:r>
          </w:p>
          <w:p w:rsidR="00101DE2" w:rsidRDefault="00D76383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D70BA">
              <w:t xml:space="preserve">  нет</w:t>
            </w:r>
          </w:p>
        </w:tc>
      </w:tr>
      <w:tr w:rsidR="00101DE2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Приобретения</w:t>
            </w:r>
            <w:r w:rsidR="00310C31">
              <w:t>: 138 411 500,00</w:t>
            </w:r>
          </w:p>
          <w:p w:rsidR="00101DE2" w:rsidRDefault="007D70BA" w:rsidP="00600CB6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Аренды в месяц</w:t>
            </w:r>
            <w:r w:rsidR="00310C31">
              <w:t>:</w:t>
            </w:r>
            <w:r>
              <w:t xml:space="preserve"> </w:t>
            </w:r>
            <w:r w:rsidR="00310C31" w:rsidRPr="00600CB6">
              <w:rPr>
                <w:u w:val="single"/>
              </w:rPr>
              <w:t>по договоренности</w:t>
            </w:r>
            <w:r w:rsidR="00310C31">
              <w:t xml:space="preserve"> </w:t>
            </w:r>
          </w:p>
        </w:tc>
      </w:tr>
      <w:tr w:rsidR="00101DE2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38002B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D70BA">
              <w:t xml:space="preserve"> ТОСЭР      ☐ ОЭЗ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ФРМ          ☐ Другие ________</w:t>
            </w:r>
          </w:p>
        </w:tc>
      </w:tr>
    </w:tbl>
    <w:p w:rsidR="00101DE2" w:rsidRDefault="00101DE2">
      <w:pPr>
        <w:pStyle w:val="normal"/>
        <w:jc w:val="both"/>
      </w:pPr>
    </w:p>
    <w:p w:rsidR="00101DE2" w:rsidRDefault="007D70BA">
      <w:pPr>
        <w:pStyle w:val="normal"/>
        <w:jc w:val="both"/>
        <w:rPr>
          <w:b/>
          <w:bCs/>
        </w:rPr>
      </w:pPr>
      <w:r>
        <w:rPr>
          <w:b/>
          <w:bCs/>
        </w:rPr>
        <w:t>4. Характеристика инженерной инфраструктуры инвестиционной площадки</w:t>
      </w:r>
    </w:p>
    <w:tbl>
      <w:tblPr>
        <w:tblStyle w:val="af1"/>
        <w:tblW w:w="1018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1384"/>
        <w:gridCol w:w="851"/>
        <w:gridCol w:w="1134"/>
        <w:gridCol w:w="1275"/>
        <w:gridCol w:w="1418"/>
        <w:gridCol w:w="1283"/>
        <w:gridCol w:w="1141"/>
        <w:gridCol w:w="1694"/>
      </w:tblGrid>
      <w:tr w:rsidR="00101DE2" w:rsidTr="00C62DB0">
        <w:trPr>
          <w:trHeight w:val="270"/>
        </w:trPr>
        <w:tc>
          <w:tcPr>
            <w:tcW w:w="1384" w:type="dxa"/>
            <w:vMerge w:val="restart"/>
            <w:shd w:val="clear" w:color="auto" w:fill="FFFFFF"/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/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/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Мощность</w:t>
            </w:r>
          </w:p>
        </w:tc>
        <w:tc>
          <w:tcPr>
            <w:tcW w:w="1418" w:type="dxa"/>
            <w:shd w:val="clear" w:color="auto" w:fill="FFFFFF"/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Расстояние от границы площадки до точки подключения/</w:t>
            </w:r>
          </w:p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присоединения, </w:t>
            </w:r>
            <w:proofErr w:type="gramStart"/>
            <w:r>
              <w:rPr>
                <w:sz w:val="16"/>
                <w:szCs w:val="16"/>
              </w:rPr>
              <w:t>км</w:t>
            </w:r>
            <w:proofErr w:type="gramEnd"/>
          </w:p>
        </w:tc>
        <w:tc>
          <w:tcPr>
            <w:tcW w:w="1283" w:type="dxa"/>
            <w:shd w:val="clear" w:color="auto" w:fill="FFFFFF"/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подключения к ресурсу</w:t>
            </w:r>
          </w:p>
        </w:tc>
        <w:tc>
          <w:tcPr>
            <w:tcW w:w="1141" w:type="dxa"/>
            <w:shd w:val="clear" w:color="auto" w:fill="FFFFFF"/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ресурса</w:t>
            </w:r>
          </w:p>
        </w:tc>
        <w:tc>
          <w:tcPr>
            <w:tcW w:w="1694" w:type="dxa"/>
            <w:shd w:val="clear" w:color="auto" w:fill="FFFFFF"/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Поставщик ресурса</w:t>
            </w:r>
          </w:p>
        </w:tc>
      </w:tr>
      <w:tr w:rsidR="00101DE2" w:rsidTr="00C62DB0">
        <w:trPr>
          <w:trHeight w:val="222"/>
        </w:trPr>
        <w:tc>
          <w:tcPr>
            <w:tcW w:w="1384" w:type="dxa"/>
            <w:vMerge/>
            <w:shd w:val="clear" w:color="auto" w:fill="FFFFFF"/>
          </w:tcPr>
          <w:p w:rsidR="00101DE2" w:rsidRDefault="00101DE2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FFFFFF"/>
          </w:tcPr>
          <w:p w:rsidR="00101DE2" w:rsidRDefault="00101DE2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Существующая</w:t>
            </w:r>
          </w:p>
        </w:tc>
        <w:tc>
          <w:tcPr>
            <w:tcW w:w="1275" w:type="dxa"/>
            <w:shd w:val="clear" w:color="auto" w:fill="FFFFFF"/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proofErr w:type="gramStart"/>
            <w:r>
              <w:rPr>
                <w:sz w:val="16"/>
                <w:szCs w:val="16"/>
              </w:rPr>
              <w:t>Доступная</w:t>
            </w:r>
            <w:proofErr w:type="gramEnd"/>
            <w:r>
              <w:rPr>
                <w:sz w:val="16"/>
                <w:szCs w:val="16"/>
              </w:rPr>
              <w:t xml:space="preserve"> к подведению </w:t>
            </w:r>
          </w:p>
        </w:tc>
        <w:tc>
          <w:tcPr>
            <w:tcW w:w="1418" w:type="dxa"/>
            <w:shd w:val="clear" w:color="auto" w:fill="FFFFFF"/>
          </w:tcPr>
          <w:p w:rsidR="00101DE2" w:rsidRDefault="00101D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283" w:type="dxa"/>
            <w:shd w:val="clear" w:color="auto" w:fill="FFFFFF"/>
          </w:tcPr>
          <w:p w:rsidR="00101DE2" w:rsidRDefault="00101D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41" w:type="dxa"/>
            <w:shd w:val="clear" w:color="auto" w:fill="FFFFFF"/>
          </w:tcPr>
          <w:p w:rsidR="00101DE2" w:rsidRDefault="00101D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694" w:type="dxa"/>
            <w:shd w:val="clear" w:color="auto" w:fill="FFFFFF"/>
          </w:tcPr>
          <w:p w:rsidR="00101DE2" w:rsidRDefault="00101D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</w:tr>
      <w:tr w:rsidR="00101DE2" w:rsidTr="00C62DB0">
        <w:trPr>
          <w:trHeight w:val="276"/>
        </w:trPr>
        <w:tc>
          <w:tcPr>
            <w:tcW w:w="1384" w:type="dxa"/>
            <w:shd w:val="clear" w:color="auto" w:fill="FFFFFF"/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Газ </w:t>
            </w:r>
          </w:p>
        </w:tc>
        <w:tc>
          <w:tcPr>
            <w:tcW w:w="851" w:type="dxa"/>
            <w:shd w:val="clear" w:color="auto" w:fill="FFFFFF"/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 xml:space="preserve">/час </w:t>
            </w:r>
          </w:p>
        </w:tc>
        <w:tc>
          <w:tcPr>
            <w:tcW w:w="1134" w:type="dxa"/>
            <w:shd w:val="clear" w:color="auto" w:fill="FFFFFF"/>
          </w:tcPr>
          <w:p w:rsidR="00101DE2" w:rsidRDefault="0031707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Нет</w:t>
            </w:r>
          </w:p>
        </w:tc>
        <w:tc>
          <w:tcPr>
            <w:tcW w:w="1275" w:type="dxa"/>
            <w:shd w:val="clear" w:color="auto" w:fill="FFFFFF"/>
          </w:tcPr>
          <w:p w:rsidR="00101DE2" w:rsidRDefault="0031707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Да</w:t>
            </w:r>
          </w:p>
        </w:tc>
        <w:tc>
          <w:tcPr>
            <w:tcW w:w="1418" w:type="dxa"/>
            <w:shd w:val="clear" w:color="auto" w:fill="FFFFFF"/>
          </w:tcPr>
          <w:p w:rsidR="00101DE2" w:rsidRDefault="0031707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1283" w:type="dxa"/>
            <w:shd w:val="clear" w:color="auto" w:fill="FFFFFF"/>
          </w:tcPr>
          <w:p w:rsidR="00101DE2" w:rsidRDefault="0031707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1141" w:type="dxa"/>
            <w:shd w:val="clear" w:color="auto" w:fill="FFFFFF"/>
          </w:tcPr>
          <w:p w:rsidR="00101DE2" w:rsidRDefault="0031707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1694" w:type="dxa"/>
            <w:shd w:val="clear" w:color="auto" w:fill="FFFFFF"/>
          </w:tcPr>
          <w:p w:rsidR="00101DE2" w:rsidRDefault="0031707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</w:tr>
      <w:tr w:rsidR="0031707A" w:rsidTr="0031707A">
        <w:trPr>
          <w:trHeight w:val="334"/>
        </w:trPr>
        <w:tc>
          <w:tcPr>
            <w:tcW w:w="1384" w:type="dxa"/>
            <w:shd w:val="clear" w:color="auto" w:fill="FFFFFF"/>
          </w:tcPr>
          <w:p w:rsidR="0031707A" w:rsidRDefault="0031707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Теплоснабжение</w:t>
            </w:r>
          </w:p>
        </w:tc>
        <w:tc>
          <w:tcPr>
            <w:tcW w:w="851" w:type="dxa"/>
            <w:shd w:val="clear" w:color="auto" w:fill="FFFFFF"/>
          </w:tcPr>
          <w:p w:rsidR="0031707A" w:rsidRDefault="0031707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Гкал/час </w:t>
            </w:r>
          </w:p>
        </w:tc>
        <w:tc>
          <w:tcPr>
            <w:tcW w:w="1134" w:type="dxa"/>
            <w:shd w:val="clear" w:color="auto" w:fill="auto"/>
          </w:tcPr>
          <w:p w:rsidR="0031707A" w:rsidRPr="0031707A" w:rsidRDefault="0031707A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31707A">
              <w:rPr>
                <w:sz w:val="16"/>
                <w:szCs w:val="16"/>
              </w:rPr>
              <w:t>0,2078</w:t>
            </w:r>
          </w:p>
        </w:tc>
        <w:tc>
          <w:tcPr>
            <w:tcW w:w="1275" w:type="dxa"/>
            <w:shd w:val="clear" w:color="auto" w:fill="auto"/>
          </w:tcPr>
          <w:p w:rsidR="0031707A" w:rsidRPr="0031707A" w:rsidRDefault="0031707A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31707A">
              <w:rPr>
                <w:sz w:val="16"/>
                <w:szCs w:val="16"/>
              </w:rPr>
              <w:t>0,2479</w:t>
            </w:r>
          </w:p>
        </w:tc>
        <w:tc>
          <w:tcPr>
            <w:tcW w:w="1418" w:type="dxa"/>
            <w:shd w:val="clear" w:color="auto" w:fill="auto"/>
          </w:tcPr>
          <w:p w:rsidR="0031707A" w:rsidRPr="0031707A" w:rsidRDefault="0031707A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31707A">
              <w:rPr>
                <w:sz w:val="16"/>
                <w:szCs w:val="16"/>
              </w:rPr>
              <w:t>200</w:t>
            </w:r>
          </w:p>
        </w:tc>
        <w:tc>
          <w:tcPr>
            <w:tcW w:w="1283" w:type="dxa"/>
            <w:shd w:val="clear" w:color="auto" w:fill="auto"/>
          </w:tcPr>
          <w:p w:rsidR="0031707A" w:rsidRPr="0031707A" w:rsidRDefault="0031707A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31707A">
              <w:rPr>
                <w:sz w:val="16"/>
                <w:szCs w:val="16"/>
              </w:rPr>
              <w:t>-</w:t>
            </w:r>
          </w:p>
        </w:tc>
        <w:tc>
          <w:tcPr>
            <w:tcW w:w="1141" w:type="dxa"/>
            <w:shd w:val="clear" w:color="auto" w:fill="auto"/>
          </w:tcPr>
          <w:p w:rsidR="0031707A" w:rsidRPr="0031707A" w:rsidRDefault="0031707A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31707A">
              <w:rPr>
                <w:sz w:val="16"/>
                <w:szCs w:val="16"/>
              </w:rPr>
              <w:t>2747,25/Гкал</w:t>
            </w:r>
          </w:p>
        </w:tc>
        <w:tc>
          <w:tcPr>
            <w:tcW w:w="1694" w:type="dxa"/>
            <w:shd w:val="clear" w:color="auto" w:fill="auto"/>
          </w:tcPr>
          <w:p w:rsidR="0031707A" w:rsidRPr="0031707A" w:rsidRDefault="0031707A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31707A">
              <w:rPr>
                <w:sz w:val="16"/>
                <w:szCs w:val="16"/>
              </w:rPr>
              <w:t>ООО «</w:t>
            </w:r>
            <w:proofErr w:type="spellStart"/>
            <w:r w:rsidRPr="0031707A">
              <w:rPr>
                <w:sz w:val="16"/>
                <w:szCs w:val="16"/>
              </w:rPr>
              <w:t>Энерготранзит</w:t>
            </w:r>
            <w:proofErr w:type="spellEnd"/>
            <w:r w:rsidRPr="0031707A">
              <w:rPr>
                <w:sz w:val="16"/>
                <w:szCs w:val="16"/>
              </w:rPr>
              <w:t>»</w:t>
            </w:r>
          </w:p>
        </w:tc>
      </w:tr>
      <w:tr w:rsidR="00733486" w:rsidTr="00C62DB0">
        <w:trPr>
          <w:trHeight w:val="289"/>
        </w:trPr>
        <w:tc>
          <w:tcPr>
            <w:tcW w:w="1384" w:type="dxa"/>
            <w:shd w:val="clear" w:color="auto" w:fill="FFFFFF"/>
          </w:tcPr>
          <w:p w:rsidR="00733486" w:rsidRDefault="00733486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Электроэнергия</w:t>
            </w:r>
          </w:p>
        </w:tc>
        <w:tc>
          <w:tcPr>
            <w:tcW w:w="851" w:type="dxa"/>
            <w:shd w:val="clear" w:color="auto" w:fill="FFFFFF"/>
          </w:tcPr>
          <w:p w:rsidR="00733486" w:rsidRDefault="00733486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кВт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733486" w:rsidRPr="00733486" w:rsidRDefault="00733486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-108" w:right="-122"/>
              <w:jc w:val="center"/>
              <w:rPr>
                <w:color w:val="FF0000"/>
                <w:sz w:val="16"/>
                <w:szCs w:val="16"/>
              </w:rPr>
            </w:pPr>
            <w:r w:rsidRPr="00733486">
              <w:rPr>
                <w:color w:val="000000"/>
                <w:sz w:val="16"/>
                <w:szCs w:val="16"/>
              </w:rPr>
              <w:t xml:space="preserve">Временное подключение, </w:t>
            </w:r>
            <w:r w:rsidRPr="00733486">
              <w:rPr>
                <w:color w:val="FF0000"/>
                <w:sz w:val="16"/>
                <w:szCs w:val="16"/>
              </w:rPr>
              <w:t xml:space="preserve"> </w:t>
            </w:r>
            <w:r w:rsidRPr="00733486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1275" w:type="dxa"/>
            <w:shd w:val="clear" w:color="auto" w:fill="FFFFFF"/>
            <w:vAlign w:val="center"/>
          </w:tcPr>
          <w:p w:rsidR="00733486" w:rsidRPr="00733486" w:rsidRDefault="00733486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-108" w:right="-122"/>
              <w:jc w:val="center"/>
              <w:rPr>
                <w:sz w:val="16"/>
                <w:szCs w:val="16"/>
              </w:rPr>
            </w:pPr>
            <w:r w:rsidRPr="00733486">
              <w:rPr>
                <w:sz w:val="16"/>
                <w:szCs w:val="16"/>
              </w:rPr>
              <w:t xml:space="preserve">Запрашивается отдельно у </w:t>
            </w:r>
            <w:proofErr w:type="spellStart"/>
            <w:r w:rsidRPr="00733486">
              <w:rPr>
                <w:sz w:val="16"/>
                <w:szCs w:val="16"/>
              </w:rPr>
              <w:t>электросетевой</w:t>
            </w:r>
            <w:proofErr w:type="spellEnd"/>
            <w:r w:rsidRPr="00733486">
              <w:rPr>
                <w:sz w:val="16"/>
                <w:szCs w:val="16"/>
              </w:rPr>
              <w:t xml:space="preserve"> организации, по тех. условиям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733486" w:rsidRPr="00733486" w:rsidRDefault="00733486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proofErr w:type="spellStart"/>
            <w:r w:rsidRPr="00733486">
              <w:rPr>
                <w:sz w:val="16"/>
                <w:szCs w:val="16"/>
                <w:lang w:val="en-US"/>
              </w:rPr>
              <w:t>Определяет</w:t>
            </w:r>
            <w:proofErr w:type="spellEnd"/>
            <w:r w:rsidRPr="00733486">
              <w:rPr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733486">
              <w:rPr>
                <w:sz w:val="16"/>
                <w:szCs w:val="16"/>
              </w:rPr>
              <w:t>электро</w:t>
            </w:r>
            <w:r w:rsidRPr="00733486">
              <w:rPr>
                <w:sz w:val="16"/>
                <w:szCs w:val="16"/>
                <w:lang w:val="en-US"/>
              </w:rPr>
              <w:t>сетевая</w:t>
            </w:r>
            <w:proofErr w:type="spellEnd"/>
            <w:r w:rsidRPr="00733486">
              <w:rPr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733486">
              <w:rPr>
                <w:sz w:val="16"/>
                <w:szCs w:val="16"/>
                <w:lang w:val="en-US"/>
              </w:rPr>
              <w:t>компания</w:t>
            </w:r>
            <w:proofErr w:type="spellEnd"/>
          </w:p>
        </w:tc>
        <w:tc>
          <w:tcPr>
            <w:tcW w:w="1283" w:type="dxa"/>
            <w:shd w:val="clear" w:color="auto" w:fill="FFFFFF"/>
            <w:vAlign w:val="center"/>
          </w:tcPr>
          <w:p w:rsidR="00733486" w:rsidRPr="00733486" w:rsidRDefault="00733486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-108" w:right="-122"/>
              <w:jc w:val="center"/>
              <w:rPr>
                <w:sz w:val="16"/>
                <w:szCs w:val="16"/>
              </w:rPr>
            </w:pPr>
            <w:r w:rsidRPr="00733486">
              <w:rPr>
                <w:sz w:val="16"/>
                <w:szCs w:val="16"/>
              </w:rPr>
              <w:t xml:space="preserve">Определятся </w:t>
            </w:r>
            <w:proofErr w:type="spellStart"/>
            <w:r w:rsidRPr="00733486">
              <w:rPr>
                <w:sz w:val="16"/>
                <w:szCs w:val="16"/>
              </w:rPr>
              <w:t>электросетевой</w:t>
            </w:r>
            <w:proofErr w:type="spellEnd"/>
            <w:r w:rsidRPr="00733486">
              <w:rPr>
                <w:sz w:val="16"/>
                <w:szCs w:val="16"/>
              </w:rPr>
              <w:t xml:space="preserve"> организации, по тех. условиям</w:t>
            </w:r>
          </w:p>
        </w:tc>
        <w:tc>
          <w:tcPr>
            <w:tcW w:w="1141" w:type="dxa"/>
            <w:shd w:val="clear" w:color="auto" w:fill="FFFFFF"/>
            <w:vAlign w:val="center"/>
          </w:tcPr>
          <w:p w:rsidR="00733486" w:rsidRPr="00733486" w:rsidRDefault="00733486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ind w:left="-108" w:right="-122"/>
              <w:jc w:val="center"/>
              <w:rPr>
                <w:sz w:val="16"/>
                <w:szCs w:val="16"/>
              </w:rPr>
            </w:pPr>
            <w:r w:rsidRPr="00733486">
              <w:rPr>
                <w:sz w:val="16"/>
                <w:szCs w:val="16"/>
              </w:rPr>
              <w:t>Зависит от уровня напряжения и потребляемой мощности</w:t>
            </w:r>
          </w:p>
        </w:tc>
        <w:tc>
          <w:tcPr>
            <w:tcW w:w="1694" w:type="dxa"/>
            <w:shd w:val="clear" w:color="auto" w:fill="FFFFFF"/>
            <w:vAlign w:val="center"/>
          </w:tcPr>
          <w:p w:rsidR="00733486" w:rsidRPr="00733486" w:rsidRDefault="00733486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 w:rsidRPr="00733486">
              <w:rPr>
                <w:sz w:val="16"/>
                <w:szCs w:val="16"/>
              </w:rPr>
              <w:t>ПАО «</w:t>
            </w:r>
            <w:proofErr w:type="spellStart"/>
            <w:r w:rsidRPr="00733486">
              <w:rPr>
                <w:sz w:val="16"/>
                <w:szCs w:val="16"/>
              </w:rPr>
              <w:t>Россети</w:t>
            </w:r>
            <w:proofErr w:type="spellEnd"/>
            <w:r w:rsidRPr="00733486">
              <w:rPr>
                <w:sz w:val="16"/>
                <w:szCs w:val="16"/>
              </w:rPr>
              <w:t xml:space="preserve"> Сибири» </w:t>
            </w:r>
            <w:proofErr w:type="gramStart"/>
            <w:r w:rsidRPr="00733486">
              <w:rPr>
                <w:sz w:val="16"/>
                <w:szCs w:val="16"/>
              </w:rPr>
              <w:t>-</w:t>
            </w:r>
            <w:proofErr w:type="spellStart"/>
            <w:r w:rsidRPr="00733486">
              <w:rPr>
                <w:sz w:val="16"/>
                <w:szCs w:val="16"/>
              </w:rPr>
              <w:t>К</w:t>
            </w:r>
            <w:proofErr w:type="gramEnd"/>
            <w:r w:rsidRPr="00733486">
              <w:rPr>
                <w:sz w:val="16"/>
                <w:szCs w:val="16"/>
              </w:rPr>
              <w:t>узбассэнерго-РЭС</w:t>
            </w:r>
            <w:proofErr w:type="spellEnd"/>
          </w:p>
        </w:tc>
      </w:tr>
      <w:tr w:rsidR="0031707A" w:rsidTr="00C62DB0">
        <w:trPr>
          <w:trHeight w:val="280"/>
        </w:trPr>
        <w:tc>
          <w:tcPr>
            <w:tcW w:w="1384" w:type="dxa"/>
            <w:shd w:val="clear" w:color="auto" w:fill="FFFFFF"/>
          </w:tcPr>
          <w:p w:rsidR="0031707A" w:rsidRDefault="0031707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Водоснабжение</w:t>
            </w:r>
          </w:p>
        </w:tc>
        <w:tc>
          <w:tcPr>
            <w:tcW w:w="851" w:type="dxa"/>
            <w:shd w:val="clear" w:color="auto" w:fill="FFFFFF"/>
          </w:tcPr>
          <w:p w:rsidR="0031707A" w:rsidRDefault="0031707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:rsidR="0031707A" w:rsidRPr="0031707A" w:rsidRDefault="0031707A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31707A">
              <w:rPr>
                <w:sz w:val="16"/>
                <w:szCs w:val="16"/>
              </w:rPr>
              <w:t>0,29</w:t>
            </w:r>
          </w:p>
        </w:tc>
        <w:tc>
          <w:tcPr>
            <w:tcW w:w="1275" w:type="dxa"/>
            <w:shd w:val="clear" w:color="auto" w:fill="FFFFFF"/>
          </w:tcPr>
          <w:p w:rsidR="0031707A" w:rsidRPr="0031707A" w:rsidRDefault="0031707A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31707A" w:rsidRPr="0031707A" w:rsidRDefault="0031707A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31707A">
              <w:rPr>
                <w:sz w:val="16"/>
                <w:szCs w:val="16"/>
              </w:rPr>
              <w:t>10</w:t>
            </w:r>
          </w:p>
        </w:tc>
        <w:tc>
          <w:tcPr>
            <w:tcW w:w="1283" w:type="dxa"/>
            <w:shd w:val="clear" w:color="auto" w:fill="FFFFFF"/>
          </w:tcPr>
          <w:p w:rsidR="0031707A" w:rsidRPr="0031707A" w:rsidRDefault="0031707A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31707A">
              <w:rPr>
                <w:sz w:val="16"/>
                <w:szCs w:val="16"/>
              </w:rPr>
              <w:t>-</w:t>
            </w:r>
          </w:p>
        </w:tc>
        <w:tc>
          <w:tcPr>
            <w:tcW w:w="1141" w:type="dxa"/>
            <w:shd w:val="clear" w:color="auto" w:fill="FFFFFF"/>
          </w:tcPr>
          <w:p w:rsidR="0031707A" w:rsidRPr="0031707A" w:rsidRDefault="0031707A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31707A">
              <w:rPr>
                <w:sz w:val="16"/>
                <w:szCs w:val="16"/>
              </w:rPr>
              <w:t>55,03/м3</w:t>
            </w:r>
          </w:p>
        </w:tc>
        <w:tc>
          <w:tcPr>
            <w:tcW w:w="1694" w:type="dxa"/>
            <w:shd w:val="clear" w:color="auto" w:fill="FFFFFF"/>
          </w:tcPr>
          <w:p w:rsidR="0031707A" w:rsidRPr="0031707A" w:rsidRDefault="0031707A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31707A">
              <w:rPr>
                <w:sz w:val="16"/>
                <w:szCs w:val="16"/>
              </w:rPr>
              <w:t>ООО «Водоканал»</w:t>
            </w:r>
          </w:p>
        </w:tc>
      </w:tr>
      <w:tr w:rsidR="0031707A" w:rsidTr="00C62DB0">
        <w:trPr>
          <w:trHeight w:val="264"/>
        </w:trPr>
        <w:tc>
          <w:tcPr>
            <w:tcW w:w="1384" w:type="dxa"/>
            <w:shd w:val="clear" w:color="auto" w:fill="FFFFFF"/>
          </w:tcPr>
          <w:p w:rsidR="0031707A" w:rsidRDefault="0031707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Водоотведение</w:t>
            </w:r>
          </w:p>
        </w:tc>
        <w:tc>
          <w:tcPr>
            <w:tcW w:w="851" w:type="dxa"/>
            <w:shd w:val="clear" w:color="auto" w:fill="FFFFFF"/>
          </w:tcPr>
          <w:p w:rsidR="0031707A" w:rsidRDefault="0031707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:rsidR="0031707A" w:rsidRPr="0031707A" w:rsidRDefault="0031707A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31707A">
              <w:rPr>
                <w:sz w:val="16"/>
                <w:szCs w:val="16"/>
              </w:rPr>
              <w:t>0,46</w:t>
            </w:r>
          </w:p>
        </w:tc>
        <w:tc>
          <w:tcPr>
            <w:tcW w:w="1275" w:type="dxa"/>
            <w:shd w:val="clear" w:color="auto" w:fill="FFFFFF"/>
          </w:tcPr>
          <w:p w:rsidR="0031707A" w:rsidRPr="0031707A" w:rsidRDefault="0031707A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31707A" w:rsidRPr="0031707A" w:rsidRDefault="0031707A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31707A">
              <w:rPr>
                <w:sz w:val="16"/>
                <w:szCs w:val="16"/>
              </w:rPr>
              <w:t>10</w:t>
            </w:r>
          </w:p>
        </w:tc>
        <w:tc>
          <w:tcPr>
            <w:tcW w:w="1283" w:type="dxa"/>
            <w:shd w:val="clear" w:color="auto" w:fill="FFFFFF"/>
          </w:tcPr>
          <w:p w:rsidR="0031707A" w:rsidRPr="0031707A" w:rsidRDefault="0031707A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31707A">
              <w:rPr>
                <w:sz w:val="16"/>
                <w:szCs w:val="16"/>
              </w:rPr>
              <w:t>-</w:t>
            </w:r>
          </w:p>
        </w:tc>
        <w:tc>
          <w:tcPr>
            <w:tcW w:w="1141" w:type="dxa"/>
            <w:shd w:val="clear" w:color="auto" w:fill="FFFFFF"/>
          </w:tcPr>
          <w:p w:rsidR="0031707A" w:rsidRPr="0031707A" w:rsidRDefault="0031707A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31707A">
              <w:rPr>
                <w:sz w:val="16"/>
                <w:szCs w:val="16"/>
              </w:rPr>
              <w:t>29,55/м3</w:t>
            </w:r>
          </w:p>
        </w:tc>
        <w:tc>
          <w:tcPr>
            <w:tcW w:w="1694" w:type="dxa"/>
            <w:shd w:val="clear" w:color="auto" w:fill="FFFFFF"/>
          </w:tcPr>
          <w:p w:rsidR="0031707A" w:rsidRPr="0031707A" w:rsidRDefault="0031707A" w:rsidP="005A1289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31707A">
              <w:rPr>
                <w:sz w:val="16"/>
                <w:szCs w:val="16"/>
              </w:rPr>
              <w:t>ООО «Водоканал»</w:t>
            </w:r>
          </w:p>
        </w:tc>
      </w:tr>
    </w:tbl>
    <w:p w:rsidR="00101DE2" w:rsidRDefault="00101DE2">
      <w:pPr>
        <w:pStyle w:val="normal"/>
      </w:pPr>
    </w:p>
    <w:p w:rsidR="00101DE2" w:rsidRDefault="007D70BA">
      <w:pPr>
        <w:pStyle w:val="normal"/>
        <w:rPr>
          <w:b/>
          <w:bCs/>
        </w:rPr>
      </w:pPr>
      <w:r>
        <w:rPr>
          <w:b/>
          <w:bCs/>
        </w:rPr>
        <w:t>5. Основные параметры расположенных на площадке зданий и сооружений</w:t>
      </w:r>
      <w:r>
        <w:rPr>
          <w:b/>
          <w:bCs/>
          <w:vertAlign w:val="superscript"/>
        </w:rPr>
        <w:footnoteReference w:id="1"/>
      </w:r>
      <w:r>
        <w:rPr>
          <w:b/>
          <w:bCs/>
        </w:rPr>
        <w:t xml:space="preserve">: </w:t>
      </w:r>
    </w:p>
    <w:tbl>
      <w:tblPr>
        <w:tblStyle w:val="af2"/>
        <w:tblW w:w="1018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1391"/>
        <w:gridCol w:w="850"/>
        <w:gridCol w:w="709"/>
        <w:gridCol w:w="992"/>
        <w:gridCol w:w="992"/>
        <w:gridCol w:w="804"/>
        <w:gridCol w:w="1181"/>
        <w:gridCol w:w="992"/>
        <w:gridCol w:w="858"/>
        <w:gridCol w:w="1411"/>
      </w:tblGrid>
      <w:tr w:rsidR="00101DE2" w:rsidTr="00120CE6">
        <w:tc>
          <w:tcPr>
            <w:tcW w:w="1391" w:type="dxa"/>
            <w:shd w:val="clear" w:color="auto" w:fill="FFFFFF"/>
          </w:tcPr>
          <w:p w:rsidR="00101DE2" w:rsidRDefault="007D70BA">
            <w:pPr>
              <w:pStyle w:val="normal"/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Наименование здания/</w:t>
            </w:r>
          </w:p>
          <w:p w:rsidR="00101DE2" w:rsidRDefault="007D70BA">
            <w:pPr>
              <w:pStyle w:val="normal"/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сооружения</w:t>
            </w:r>
          </w:p>
        </w:tc>
        <w:tc>
          <w:tcPr>
            <w:tcW w:w="850" w:type="dxa"/>
            <w:shd w:val="clear" w:color="auto" w:fill="FFFFFF"/>
          </w:tcPr>
          <w:p w:rsidR="00101DE2" w:rsidRDefault="007D70BA">
            <w:pPr>
              <w:pStyle w:val="normal"/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Площадь, м</w:t>
            </w:r>
            <w:proofErr w:type="gramStart"/>
            <w:r>
              <w:rPr>
                <w:sz w:val="16"/>
                <w:szCs w:val="16"/>
                <w:vertAlign w:val="superscript"/>
              </w:rPr>
              <w:t>2</w:t>
            </w:r>
            <w:proofErr w:type="gramEnd"/>
          </w:p>
        </w:tc>
        <w:tc>
          <w:tcPr>
            <w:tcW w:w="709" w:type="dxa"/>
            <w:shd w:val="clear" w:color="auto" w:fill="FFFFFF"/>
          </w:tcPr>
          <w:p w:rsidR="00101DE2" w:rsidRDefault="007D70BA">
            <w:pPr>
              <w:pStyle w:val="normal"/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Этажность</w:t>
            </w:r>
          </w:p>
        </w:tc>
        <w:tc>
          <w:tcPr>
            <w:tcW w:w="992" w:type="dxa"/>
            <w:shd w:val="clear" w:color="auto" w:fill="FFFFFF"/>
          </w:tcPr>
          <w:p w:rsidR="00101DE2" w:rsidRDefault="007D70BA">
            <w:pPr>
              <w:pStyle w:val="normal"/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Степень завершенности </w:t>
            </w:r>
            <w:proofErr w:type="gramStart"/>
            <w:r>
              <w:rPr>
                <w:sz w:val="16"/>
                <w:szCs w:val="16"/>
              </w:rPr>
              <w:t>в</w:t>
            </w:r>
            <w:proofErr w:type="gramEnd"/>
            <w:r>
              <w:rPr>
                <w:sz w:val="16"/>
                <w:szCs w:val="16"/>
              </w:rPr>
              <w:t xml:space="preserve"> %</w:t>
            </w:r>
          </w:p>
        </w:tc>
        <w:tc>
          <w:tcPr>
            <w:tcW w:w="992" w:type="dxa"/>
            <w:shd w:val="clear" w:color="auto" w:fill="FFFFFF"/>
          </w:tcPr>
          <w:p w:rsidR="00101DE2" w:rsidRDefault="007D70BA">
            <w:pPr>
              <w:pStyle w:val="normal"/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/>
          </w:tcPr>
          <w:p w:rsidR="00101DE2" w:rsidRDefault="007D70BA">
            <w:pPr>
              <w:pStyle w:val="normal"/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Высота этажа, </w:t>
            </w:r>
            <w:proofErr w:type="gramStart"/>
            <w:r>
              <w:rPr>
                <w:sz w:val="16"/>
                <w:szCs w:val="16"/>
              </w:rPr>
              <w:t>м</w:t>
            </w:r>
            <w:proofErr w:type="gramEnd"/>
          </w:p>
        </w:tc>
        <w:tc>
          <w:tcPr>
            <w:tcW w:w="1181" w:type="dxa"/>
            <w:shd w:val="clear" w:color="auto" w:fill="FFFFFF"/>
          </w:tcPr>
          <w:p w:rsidR="00101DE2" w:rsidRDefault="007D70BA">
            <w:pPr>
              <w:pStyle w:val="normal"/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/>
          </w:tcPr>
          <w:p w:rsidR="00101DE2" w:rsidRDefault="007D70BA">
            <w:pPr>
              <w:pStyle w:val="normal"/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Состояние, степень износа, %</w:t>
            </w:r>
          </w:p>
        </w:tc>
        <w:tc>
          <w:tcPr>
            <w:tcW w:w="858" w:type="dxa"/>
            <w:shd w:val="clear" w:color="auto" w:fill="FFFFFF"/>
          </w:tcPr>
          <w:p w:rsidR="00101DE2" w:rsidRDefault="007D70BA">
            <w:pPr>
              <w:pStyle w:val="normal"/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Возможность расширения</w:t>
            </w:r>
          </w:p>
        </w:tc>
        <w:tc>
          <w:tcPr>
            <w:tcW w:w="1411" w:type="dxa"/>
            <w:shd w:val="clear" w:color="auto" w:fill="FFFFFF"/>
          </w:tcPr>
          <w:p w:rsidR="00101DE2" w:rsidRDefault="007D70BA">
            <w:pPr>
              <w:pStyle w:val="normal"/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Использование в настоящее время</w:t>
            </w:r>
          </w:p>
        </w:tc>
      </w:tr>
      <w:tr w:rsidR="00101DE2" w:rsidTr="00120CE6">
        <w:tc>
          <w:tcPr>
            <w:tcW w:w="1391" w:type="dxa"/>
            <w:shd w:val="clear" w:color="auto" w:fill="FFFFFF"/>
          </w:tcPr>
          <w:p w:rsidR="00101DE2" w:rsidRPr="0038002B" w:rsidRDefault="0038002B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Административное</w:t>
            </w:r>
          </w:p>
        </w:tc>
        <w:tc>
          <w:tcPr>
            <w:tcW w:w="850" w:type="dxa"/>
            <w:shd w:val="clear" w:color="auto" w:fill="FFFFFF"/>
          </w:tcPr>
          <w:p w:rsidR="00101DE2" w:rsidRPr="0038002B" w:rsidRDefault="005C2445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1834,1</w:t>
            </w:r>
          </w:p>
        </w:tc>
        <w:tc>
          <w:tcPr>
            <w:tcW w:w="709" w:type="dxa"/>
            <w:shd w:val="clear" w:color="auto" w:fill="FFFFFF"/>
          </w:tcPr>
          <w:p w:rsidR="00101DE2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FFFFFF"/>
          </w:tcPr>
          <w:p w:rsidR="00101DE2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992" w:type="dxa"/>
            <w:shd w:val="clear" w:color="auto" w:fill="FFFFFF"/>
          </w:tcPr>
          <w:p w:rsidR="00101DE2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1984</w:t>
            </w:r>
          </w:p>
        </w:tc>
        <w:tc>
          <w:tcPr>
            <w:tcW w:w="804" w:type="dxa"/>
            <w:shd w:val="clear" w:color="auto" w:fill="FFFFFF"/>
          </w:tcPr>
          <w:p w:rsidR="00101DE2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1181" w:type="dxa"/>
            <w:shd w:val="clear" w:color="auto" w:fill="FFFFFF"/>
          </w:tcPr>
          <w:p w:rsidR="00101DE2" w:rsidRPr="0038002B" w:rsidRDefault="001D63D8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Кирпич</w:t>
            </w:r>
          </w:p>
        </w:tc>
        <w:tc>
          <w:tcPr>
            <w:tcW w:w="992" w:type="dxa"/>
            <w:shd w:val="clear" w:color="auto" w:fill="FFFFFF"/>
          </w:tcPr>
          <w:p w:rsidR="00101DE2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Удовлетворительное</w:t>
            </w:r>
          </w:p>
        </w:tc>
        <w:tc>
          <w:tcPr>
            <w:tcW w:w="858" w:type="dxa"/>
            <w:shd w:val="clear" w:color="auto" w:fill="FFFFFF"/>
          </w:tcPr>
          <w:p w:rsidR="00101DE2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Нет</w:t>
            </w:r>
          </w:p>
        </w:tc>
        <w:tc>
          <w:tcPr>
            <w:tcW w:w="1411" w:type="dxa"/>
            <w:shd w:val="clear" w:color="auto" w:fill="FFFFFF"/>
          </w:tcPr>
          <w:p w:rsidR="00101DE2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Не эксплуатируется</w:t>
            </w:r>
          </w:p>
        </w:tc>
      </w:tr>
      <w:tr w:rsidR="00120CE6" w:rsidTr="00120CE6">
        <w:tc>
          <w:tcPr>
            <w:tcW w:w="1391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Здание проходной</w:t>
            </w:r>
          </w:p>
        </w:tc>
        <w:tc>
          <w:tcPr>
            <w:tcW w:w="850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111,7</w:t>
            </w:r>
          </w:p>
        </w:tc>
        <w:tc>
          <w:tcPr>
            <w:tcW w:w="709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1980</w:t>
            </w:r>
          </w:p>
        </w:tc>
        <w:tc>
          <w:tcPr>
            <w:tcW w:w="804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1181" w:type="dxa"/>
            <w:shd w:val="clear" w:color="auto" w:fill="FFFFFF"/>
          </w:tcPr>
          <w:p w:rsidR="00120CE6" w:rsidRPr="0038002B" w:rsidRDefault="001D63D8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Кирпич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 w:rsidP="005A1289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Удовлетворительное</w:t>
            </w:r>
          </w:p>
        </w:tc>
        <w:tc>
          <w:tcPr>
            <w:tcW w:w="858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Нет</w:t>
            </w:r>
          </w:p>
        </w:tc>
        <w:tc>
          <w:tcPr>
            <w:tcW w:w="1411" w:type="dxa"/>
            <w:shd w:val="clear" w:color="auto" w:fill="FFFFFF"/>
          </w:tcPr>
          <w:p w:rsidR="00120CE6" w:rsidRPr="0038002B" w:rsidRDefault="00120CE6" w:rsidP="005A1289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Не эксплуатируется</w:t>
            </w:r>
          </w:p>
        </w:tc>
      </w:tr>
      <w:tr w:rsidR="00120CE6" w:rsidTr="00120CE6">
        <w:tc>
          <w:tcPr>
            <w:tcW w:w="1391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Цех пластмасс</w:t>
            </w:r>
          </w:p>
        </w:tc>
        <w:tc>
          <w:tcPr>
            <w:tcW w:w="850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890,9</w:t>
            </w:r>
          </w:p>
        </w:tc>
        <w:tc>
          <w:tcPr>
            <w:tcW w:w="709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1977</w:t>
            </w:r>
          </w:p>
        </w:tc>
        <w:tc>
          <w:tcPr>
            <w:tcW w:w="804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1181" w:type="dxa"/>
            <w:shd w:val="clear" w:color="auto" w:fill="FFFFFF"/>
          </w:tcPr>
          <w:p w:rsidR="00120CE6" w:rsidRPr="0038002B" w:rsidRDefault="001D63D8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Железобетонные панели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 w:rsidP="005A1289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Удовлетворительное</w:t>
            </w:r>
          </w:p>
        </w:tc>
        <w:tc>
          <w:tcPr>
            <w:tcW w:w="858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Нет</w:t>
            </w:r>
          </w:p>
        </w:tc>
        <w:tc>
          <w:tcPr>
            <w:tcW w:w="1411" w:type="dxa"/>
            <w:shd w:val="clear" w:color="auto" w:fill="FFFFFF"/>
          </w:tcPr>
          <w:p w:rsidR="00120CE6" w:rsidRPr="0038002B" w:rsidRDefault="00120CE6" w:rsidP="005A1289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Не эксплуатируется</w:t>
            </w:r>
          </w:p>
        </w:tc>
      </w:tr>
      <w:tr w:rsidR="00120CE6" w:rsidTr="00120CE6">
        <w:tc>
          <w:tcPr>
            <w:tcW w:w="1391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Часть отдельно стоящего нежилого здания (производственное здание)</w:t>
            </w:r>
          </w:p>
        </w:tc>
        <w:tc>
          <w:tcPr>
            <w:tcW w:w="850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3705,7</w:t>
            </w:r>
          </w:p>
        </w:tc>
        <w:tc>
          <w:tcPr>
            <w:tcW w:w="709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1962</w:t>
            </w:r>
          </w:p>
        </w:tc>
        <w:tc>
          <w:tcPr>
            <w:tcW w:w="804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1181" w:type="dxa"/>
            <w:shd w:val="clear" w:color="auto" w:fill="FFFFFF"/>
          </w:tcPr>
          <w:p w:rsidR="00120CE6" w:rsidRPr="0038002B" w:rsidRDefault="001D63D8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Железобетонные панели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 w:rsidP="005A1289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Удовлетворительное</w:t>
            </w:r>
          </w:p>
        </w:tc>
        <w:tc>
          <w:tcPr>
            <w:tcW w:w="858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Нет</w:t>
            </w:r>
          </w:p>
        </w:tc>
        <w:tc>
          <w:tcPr>
            <w:tcW w:w="1411" w:type="dxa"/>
            <w:shd w:val="clear" w:color="auto" w:fill="FFFFFF"/>
          </w:tcPr>
          <w:p w:rsidR="00120CE6" w:rsidRPr="0038002B" w:rsidRDefault="00120CE6" w:rsidP="005A1289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Не эксплуатируется</w:t>
            </w:r>
          </w:p>
        </w:tc>
      </w:tr>
      <w:tr w:rsidR="00120CE6" w:rsidTr="00120CE6">
        <w:tc>
          <w:tcPr>
            <w:tcW w:w="1391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Производственное здание</w:t>
            </w:r>
          </w:p>
        </w:tc>
        <w:tc>
          <w:tcPr>
            <w:tcW w:w="850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7202</w:t>
            </w:r>
          </w:p>
        </w:tc>
        <w:tc>
          <w:tcPr>
            <w:tcW w:w="709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1962</w:t>
            </w:r>
          </w:p>
        </w:tc>
        <w:tc>
          <w:tcPr>
            <w:tcW w:w="804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1181" w:type="dxa"/>
            <w:shd w:val="clear" w:color="auto" w:fill="FFFFFF"/>
          </w:tcPr>
          <w:p w:rsidR="00120CE6" w:rsidRPr="0038002B" w:rsidRDefault="001D63D8" w:rsidP="001D63D8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Сборные железобетонные плиты, кирпич, металл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 w:rsidP="005A1289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Удовлетворительное</w:t>
            </w:r>
          </w:p>
        </w:tc>
        <w:tc>
          <w:tcPr>
            <w:tcW w:w="858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Нет</w:t>
            </w:r>
          </w:p>
        </w:tc>
        <w:tc>
          <w:tcPr>
            <w:tcW w:w="1411" w:type="dxa"/>
            <w:shd w:val="clear" w:color="auto" w:fill="FFFFFF"/>
          </w:tcPr>
          <w:p w:rsidR="00120CE6" w:rsidRPr="0038002B" w:rsidRDefault="00120CE6" w:rsidP="005A1289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Не эксплуатируется</w:t>
            </w:r>
          </w:p>
        </w:tc>
      </w:tr>
      <w:tr w:rsidR="00120CE6" w:rsidTr="00120CE6">
        <w:tc>
          <w:tcPr>
            <w:tcW w:w="1391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Гараж</w:t>
            </w:r>
          </w:p>
        </w:tc>
        <w:tc>
          <w:tcPr>
            <w:tcW w:w="850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1054,3</w:t>
            </w:r>
          </w:p>
        </w:tc>
        <w:tc>
          <w:tcPr>
            <w:tcW w:w="709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1962</w:t>
            </w:r>
          </w:p>
        </w:tc>
        <w:tc>
          <w:tcPr>
            <w:tcW w:w="804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1181" w:type="dxa"/>
            <w:shd w:val="clear" w:color="auto" w:fill="FFFFFF"/>
          </w:tcPr>
          <w:p w:rsidR="00120CE6" w:rsidRPr="0038002B" w:rsidRDefault="001D63D8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Кирпич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 w:rsidP="005A1289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Удовлетворительное</w:t>
            </w:r>
          </w:p>
        </w:tc>
        <w:tc>
          <w:tcPr>
            <w:tcW w:w="858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Нет</w:t>
            </w:r>
          </w:p>
        </w:tc>
        <w:tc>
          <w:tcPr>
            <w:tcW w:w="1411" w:type="dxa"/>
            <w:shd w:val="clear" w:color="auto" w:fill="FFFFFF"/>
          </w:tcPr>
          <w:p w:rsidR="00120CE6" w:rsidRPr="0038002B" w:rsidRDefault="00120CE6" w:rsidP="005A1289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Не эксплуатируется</w:t>
            </w:r>
          </w:p>
        </w:tc>
      </w:tr>
      <w:tr w:rsidR="00120CE6" w:rsidTr="00120CE6">
        <w:tc>
          <w:tcPr>
            <w:tcW w:w="1391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Матер</w:t>
            </w:r>
            <w:r w:rsidR="001D63D8">
              <w:rPr>
                <w:iCs/>
                <w:sz w:val="16"/>
                <w:szCs w:val="16"/>
              </w:rPr>
              <w:t>и</w:t>
            </w:r>
            <w:r>
              <w:rPr>
                <w:iCs/>
                <w:sz w:val="16"/>
                <w:szCs w:val="16"/>
              </w:rPr>
              <w:t>альный склад</w:t>
            </w:r>
          </w:p>
        </w:tc>
        <w:tc>
          <w:tcPr>
            <w:tcW w:w="850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559,6</w:t>
            </w:r>
          </w:p>
        </w:tc>
        <w:tc>
          <w:tcPr>
            <w:tcW w:w="709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1962</w:t>
            </w:r>
          </w:p>
        </w:tc>
        <w:tc>
          <w:tcPr>
            <w:tcW w:w="804" w:type="dxa"/>
            <w:shd w:val="clear" w:color="auto" w:fill="FFFFFF"/>
          </w:tcPr>
          <w:p w:rsidR="00120CE6" w:rsidRPr="0038002B" w:rsidRDefault="00120CE6" w:rsidP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1181" w:type="dxa"/>
            <w:shd w:val="clear" w:color="auto" w:fill="FFFFFF"/>
          </w:tcPr>
          <w:p w:rsidR="00120CE6" w:rsidRPr="0038002B" w:rsidRDefault="001D63D8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Кирпич, железобетонные блоки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 w:rsidP="005A1289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Удовлетворительное</w:t>
            </w:r>
          </w:p>
        </w:tc>
        <w:tc>
          <w:tcPr>
            <w:tcW w:w="858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Нет</w:t>
            </w:r>
          </w:p>
        </w:tc>
        <w:tc>
          <w:tcPr>
            <w:tcW w:w="1411" w:type="dxa"/>
            <w:shd w:val="clear" w:color="auto" w:fill="FFFFFF"/>
          </w:tcPr>
          <w:p w:rsidR="00120CE6" w:rsidRPr="0038002B" w:rsidRDefault="00120CE6" w:rsidP="005A1289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Не эксплуатируется</w:t>
            </w:r>
          </w:p>
        </w:tc>
      </w:tr>
      <w:tr w:rsidR="00120CE6" w:rsidTr="00120CE6">
        <w:tc>
          <w:tcPr>
            <w:tcW w:w="1391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Ограждение территории</w:t>
            </w:r>
          </w:p>
        </w:tc>
        <w:tc>
          <w:tcPr>
            <w:tcW w:w="850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648 метров, протяженность</w:t>
            </w:r>
          </w:p>
        </w:tc>
        <w:tc>
          <w:tcPr>
            <w:tcW w:w="709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1962</w:t>
            </w:r>
          </w:p>
        </w:tc>
        <w:tc>
          <w:tcPr>
            <w:tcW w:w="804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1181" w:type="dxa"/>
            <w:shd w:val="clear" w:color="auto" w:fill="FFFFFF"/>
          </w:tcPr>
          <w:p w:rsidR="00120CE6" w:rsidRPr="0038002B" w:rsidRDefault="001D63D8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Железобетонные плиты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 w:rsidP="005A1289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Удовлетворительное</w:t>
            </w:r>
          </w:p>
        </w:tc>
        <w:tc>
          <w:tcPr>
            <w:tcW w:w="858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Нет</w:t>
            </w:r>
          </w:p>
        </w:tc>
        <w:tc>
          <w:tcPr>
            <w:tcW w:w="1411" w:type="dxa"/>
            <w:shd w:val="clear" w:color="auto" w:fill="FFFFFF"/>
          </w:tcPr>
          <w:p w:rsidR="00120CE6" w:rsidRPr="0038002B" w:rsidRDefault="00120CE6" w:rsidP="005A1289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Не эксплуатируется</w:t>
            </w:r>
          </w:p>
        </w:tc>
      </w:tr>
      <w:tr w:rsidR="00120CE6" w:rsidTr="00120CE6">
        <w:tc>
          <w:tcPr>
            <w:tcW w:w="1391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Железнодорожный путь со стрелочным переводом</w:t>
            </w:r>
          </w:p>
        </w:tc>
        <w:tc>
          <w:tcPr>
            <w:tcW w:w="850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159 метров, протяженность</w:t>
            </w:r>
          </w:p>
        </w:tc>
        <w:tc>
          <w:tcPr>
            <w:tcW w:w="709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1962</w:t>
            </w:r>
          </w:p>
        </w:tc>
        <w:tc>
          <w:tcPr>
            <w:tcW w:w="804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</w:t>
            </w:r>
          </w:p>
        </w:tc>
        <w:tc>
          <w:tcPr>
            <w:tcW w:w="1181" w:type="dxa"/>
            <w:shd w:val="clear" w:color="auto" w:fill="FFFFFF"/>
          </w:tcPr>
          <w:p w:rsidR="00120CE6" w:rsidRPr="0038002B" w:rsidRDefault="002B5CAD" w:rsidP="002B5CAD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Рельс р-65</w:t>
            </w:r>
          </w:p>
        </w:tc>
        <w:tc>
          <w:tcPr>
            <w:tcW w:w="992" w:type="dxa"/>
            <w:shd w:val="clear" w:color="auto" w:fill="FFFFFF"/>
          </w:tcPr>
          <w:p w:rsidR="00120CE6" w:rsidRPr="0038002B" w:rsidRDefault="00120CE6" w:rsidP="005A1289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Удовлетворительное</w:t>
            </w:r>
          </w:p>
        </w:tc>
        <w:tc>
          <w:tcPr>
            <w:tcW w:w="858" w:type="dxa"/>
            <w:shd w:val="clear" w:color="auto" w:fill="FFFFFF"/>
          </w:tcPr>
          <w:p w:rsidR="00120CE6" w:rsidRPr="0038002B" w:rsidRDefault="00120CE6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Нет</w:t>
            </w:r>
          </w:p>
        </w:tc>
        <w:tc>
          <w:tcPr>
            <w:tcW w:w="1411" w:type="dxa"/>
            <w:shd w:val="clear" w:color="auto" w:fill="FFFFFF"/>
          </w:tcPr>
          <w:p w:rsidR="00120CE6" w:rsidRPr="0038002B" w:rsidRDefault="00120CE6" w:rsidP="005A1289">
            <w:pPr>
              <w:pStyle w:val="normal"/>
              <w:spacing w:line="254" w:lineRule="auto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Не эксплуатируется</w:t>
            </w:r>
          </w:p>
        </w:tc>
      </w:tr>
    </w:tbl>
    <w:p w:rsidR="00101DE2" w:rsidRDefault="00101DE2">
      <w:pPr>
        <w:pStyle w:val="normal"/>
        <w:ind w:left="714"/>
      </w:pPr>
    </w:p>
    <w:p w:rsidR="00101DE2" w:rsidRDefault="007D70BA">
      <w:pPr>
        <w:pStyle w:val="normal"/>
        <w:tabs>
          <w:tab w:val="left" w:pos="851"/>
        </w:tabs>
        <w:rPr>
          <w:b/>
          <w:bCs/>
        </w:rPr>
      </w:pPr>
      <w:r>
        <w:rPr>
          <w:b/>
          <w:bCs/>
        </w:rPr>
        <w:t>6. Характеристика доступной ресурсно-сырьевой базы</w:t>
      </w:r>
      <w:r>
        <w:rPr>
          <w:b/>
          <w:bCs/>
          <w:vertAlign w:val="superscript"/>
        </w:rPr>
        <w:footnoteReference w:id="2"/>
      </w:r>
      <w:r>
        <w:rPr>
          <w:b/>
          <w:bCs/>
        </w:rPr>
        <w:t xml:space="preserve"> </w:t>
      </w:r>
    </w:p>
    <w:tbl>
      <w:tblPr>
        <w:tblStyle w:val="af3"/>
        <w:tblpPr w:leftFromText="180" w:rightFromText="180" w:bottomFromText="160" w:vertAnchor="text" w:tblpY="83"/>
        <w:tblW w:w="1018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1526"/>
        <w:gridCol w:w="2835"/>
        <w:gridCol w:w="1843"/>
        <w:gridCol w:w="3976"/>
      </w:tblGrid>
      <w:tr w:rsidR="00101DE2" w:rsidTr="00120CE6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Вид ресурсов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Статус месторождения</w:t>
            </w: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 xml:space="preserve">Расстояние от границы площадки до месторождения, </w:t>
            </w:r>
            <w:proofErr w:type="gramStart"/>
            <w:r>
              <w:t>км</w:t>
            </w:r>
            <w:proofErr w:type="gramEnd"/>
          </w:p>
        </w:tc>
      </w:tr>
      <w:tr w:rsidR="00101DE2" w:rsidTr="00120CE6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101D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101D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101D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101D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101DE2" w:rsidTr="00120CE6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101D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101D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101D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101D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101DE2" w:rsidTr="00120CE6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101D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101D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101D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101D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</w:tbl>
    <w:p w:rsidR="00101DE2" w:rsidRDefault="007D70BA">
      <w:pPr>
        <w:pStyle w:val="normal"/>
        <w:rPr>
          <w:b/>
          <w:bCs/>
        </w:rPr>
      </w:pPr>
      <w:r>
        <w:rPr>
          <w:b/>
          <w:bCs/>
        </w:rPr>
        <w:t>7. Трудовые ресурсы</w:t>
      </w:r>
    </w:p>
    <w:tbl>
      <w:tblPr>
        <w:tblStyle w:val="af4"/>
        <w:tblW w:w="10207" w:type="dxa"/>
        <w:tblInd w:w="-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3970"/>
        <w:gridCol w:w="6237"/>
      </w:tblGrid>
      <w:tr w:rsidR="00101DE2" w:rsidTr="00120CE6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Численность населения, проживающего в ближайшем населенном пункте, человек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101DE2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</w:rPr>
            </w:pPr>
          </w:p>
          <w:p w:rsidR="00101DE2" w:rsidRDefault="00556925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528747</w:t>
            </w:r>
          </w:p>
        </w:tc>
      </w:tr>
      <w:tr w:rsidR="00101DE2" w:rsidTr="00120CE6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 том числе трудоспособного населения, человек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33486">
            <w:pPr>
              <w:pStyle w:val="normal"/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323111</w:t>
            </w:r>
          </w:p>
        </w:tc>
      </w:tr>
    </w:tbl>
    <w:p w:rsidR="00101DE2" w:rsidRDefault="00101DE2">
      <w:pPr>
        <w:pStyle w:val="normal"/>
      </w:pPr>
    </w:p>
    <w:p w:rsidR="00101DE2" w:rsidRDefault="007D70BA">
      <w:pPr>
        <w:pStyle w:val="normal"/>
        <w:rPr>
          <w:b/>
          <w:bCs/>
        </w:rPr>
      </w:pPr>
      <w:r>
        <w:rPr>
          <w:b/>
          <w:bCs/>
        </w:rPr>
        <w:lastRenderedPageBreak/>
        <w:t>8. Сведения о владельце (собственнике) площадки:</w:t>
      </w:r>
    </w:p>
    <w:tbl>
      <w:tblPr>
        <w:tblStyle w:val="af5"/>
        <w:tblW w:w="1018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3964"/>
        <w:gridCol w:w="6216"/>
      </w:tblGrid>
      <w:tr w:rsidR="00101DE2" w:rsidTr="00120CE6">
        <w:trPr>
          <w:trHeight w:val="269"/>
        </w:trPr>
        <w:tc>
          <w:tcPr>
            <w:tcW w:w="101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spacing w:line="254" w:lineRule="auto"/>
              <w:jc w:val="center"/>
            </w:pPr>
            <w:r>
              <w:t xml:space="preserve">       Владелец (собственник)</w:t>
            </w:r>
          </w:p>
        </w:tc>
      </w:tr>
      <w:tr w:rsidR="00101DE2" w:rsidTr="00120CE6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spacing w:line="254" w:lineRule="auto"/>
            </w:pPr>
            <w:r>
              <w:t>Наименование предприятия/ Ф.И.О.</w:t>
            </w:r>
          </w:p>
        </w:tc>
        <w:tc>
          <w:tcPr>
            <w:tcW w:w="6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Pr="00421D61" w:rsidRDefault="00421D61">
            <w:pPr>
              <w:pStyle w:val="normal"/>
              <w:spacing w:line="254" w:lineRule="auto"/>
            </w:pPr>
            <w:r>
              <w:t>Акционерное общество «Кузнецкие ферросплавы»</w:t>
            </w:r>
          </w:p>
        </w:tc>
      </w:tr>
      <w:tr w:rsidR="00101DE2" w:rsidTr="00120CE6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spacing w:line="254" w:lineRule="auto"/>
            </w:pPr>
            <w:r>
              <w:t>Юридический адрес:</w:t>
            </w:r>
          </w:p>
        </w:tc>
        <w:tc>
          <w:tcPr>
            <w:tcW w:w="6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Pr="00421D61" w:rsidRDefault="00421D61" w:rsidP="00421D61">
            <w:pPr>
              <w:pStyle w:val="normal"/>
              <w:spacing w:line="254" w:lineRule="auto"/>
            </w:pPr>
            <w:r>
              <w:t>654034, Кемеровская область-Кузбасс, г</w:t>
            </w:r>
            <w:proofErr w:type="gramStart"/>
            <w:r>
              <w:t>.Н</w:t>
            </w:r>
            <w:proofErr w:type="gramEnd"/>
            <w:r>
              <w:t>овокузнецк, ул.Обнорского (Кузнецкий район), зд.170</w:t>
            </w:r>
          </w:p>
        </w:tc>
      </w:tr>
      <w:tr w:rsidR="00101DE2" w:rsidTr="00120CE6">
        <w:trPr>
          <w:trHeight w:val="269"/>
        </w:trPr>
        <w:tc>
          <w:tcPr>
            <w:tcW w:w="101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Pr="00CC5A07" w:rsidRDefault="007D70BA">
            <w:pPr>
              <w:pStyle w:val="normal"/>
              <w:spacing w:line="254" w:lineRule="auto"/>
              <w:jc w:val="center"/>
            </w:pPr>
            <w:r>
              <w:t>Контактное лицо:</w:t>
            </w:r>
            <w:r w:rsidR="00CC5A07">
              <w:t xml:space="preserve"> </w:t>
            </w:r>
          </w:p>
        </w:tc>
      </w:tr>
      <w:tr w:rsidR="00101DE2" w:rsidTr="00120CE6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spacing w:line="254" w:lineRule="auto"/>
            </w:pPr>
            <w:r>
              <w:t>Ф.И.О., должность</w:t>
            </w:r>
          </w:p>
        </w:tc>
        <w:tc>
          <w:tcPr>
            <w:tcW w:w="6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Pr="00CC5A07" w:rsidRDefault="00CC5A07" w:rsidP="00600CB6">
            <w:pPr>
              <w:pStyle w:val="normal"/>
              <w:spacing w:line="254" w:lineRule="auto"/>
              <w:ind w:left="5" w:hanging="5"/>
            </w:pPr>
            <w:r>
              <w:t>Беляев Андр</w:t>
            </w:r>
            <w:r w:rsidR="00600CB6">
              <w:t xml:space="preserve">ей Евгеньевич, начальник </w:t>
            </w:r>
            <w:proofErr w:type="spellStart"/>
            <w:r w:rsidR="00600CB6">
              <w:t>БНАиИП</w:t>
            </w:r>
            <w:proofErr w:type="spellEnd"/>
            <w:r w:rsidR="00600CB6">
              <w:t xml:space="preserve"> </w:t>
            </w:r>
            <w:r>
              <w:t>Правового управления</w:t>
            </w:r>
          </w:p>
        </w:tc>
      </w:tr>
      <w:tr w:rsidR="00101DE2" w:rsidTr="00120CE6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spacing w:line="254" w:lineRule="auto"/>
            </w:pPr>
            <w:r>
              <w:t>Телефон</w:t>
            </w:r>
          </w:p>
        </w:tc>
        <w:tc>
          <w:tcPr>
            <w:tcW w:w="6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Pr="00CC5A07" w:rsidRDefault="00CC5A07" w:rsidP="00CC5A07">
            <w:pPr>
              <w:pStyle w:val="normal"/>
              <w:spacing w:line="254" w:lineRule="auto"/>
            </w:pPr>
            <w:r>
              <w:t>(3843) 398-391</w:t>
            </w:r>
          </w:p>
        </w:tc>
      </w:tr>
      <w:tr w:rsidR="00101DE2" w:rsidTr="00120CE6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spacing w:line="254" w:lineRule="auto"/>
            </w:pPr>
            <w:proofErr w:type="spellStart"/>
            <w:r>
              <w:t>e-mail</w:t>
            </w:r>
            <w:proofErr w:type="spellEnd"/>
          </w:p>
        </w:tc>
        <w:tc>
          <w:tcPr>
            <w:tcW w:w="6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Pr="00CC5A07" w:rsidRDefault="00CC5A07">
            <w:pPr>
              <w:pStyle w:val="normal"/>
              <w:spacing w:line="254" w:lineRule="auto"/>
              <w:rPr>
                <w:lang w:val="en-US"/>
              </w:rPr>
            </w:pPr>
            <w:r>
              <w:rPr>
                <w:lang w:val="en-US"/>
              </w:rPr>
              <w:t>BelyaevAE@kfw.ru</w:t>
            </w:r>
          </w:p>
        </w:tc>
      </w:tr>
      <w:tr w:rsidR="00101DE2" w:rsidTr="00120CE6">
        <w:trPr>
          <w:trHeight w:val="1112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7D70BA">
            <w:pPr>
              <w:pStyle w:val="normal"/>
              <w:spacing w:line="254" w:lineRule="auto"/>
            </w:pPr>
            <w:r>
              <w:t>Форма владения (использования) землей (и) и зданиям</w:t>
            </w:r>
            <w:proofErr w:type="gramStart"/>
            <w:r>
              <w:t>и(</w:t>
            </w:r>
            <w:proofErr w:type="spellStart"/>
            <w:proofErr w:type="gramEnd"/>
            <w:r>
              <w:t>ий</w:t>
            </w:r>
            <w:proofErr w:type="spellEnd"/>
            <w:r>
              <w:t>) (собственность, аренда, др.)</w:t>
            </w:r>
          </w:p>
        </w:tc>
        <w:tc>
          <w:tcPr>
            <w:tcW w:w="6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1DE2" w:rsidRDefault="00215701">
            <w:pPr>
              <w:pStyle w:val="normal"/>
              <w:spacing w:line="254" w:lineRule="auto"/>
            </w:pPr>
            <w:r>
              <w:t>Форма владения зданиям</w:t>
            </w:r>
            <w:r w:rsidR="00600CB6">
              <w:t xml:space="preserve">и и сооружениями: </w:t>
            </w:r>
            <w:r w:rsidR="00600CB6" w:rsidRPr="00600CB6">
              <w:rPr>
                <w:u w:val="single"/>
              </w:rPr>
              <w:t>собственность</w:t>
            </w:r>
          </w:p>
          <w:p w:rsidR="00215701" w:rsidRDefault="00215701" w:rsidP="00600CB6">
            <w:pPr>
              <w:pStyle w:val="normal"/>
              <w:spacing w:line="254" w:lineRule="auto"/>
            </w:pPr>
            <w:r>
              <w:t xml:space="preserve">Форма использования земли: </w:t>
            </w:r>
            <w:r w:rsidR="00600CB6" w:rsidRPr="00600CB6">
              <w:rPr>
                <w:u w:val="single"/>
              </w:rPr>
              <w:t>аренда</w:t>
            </w:r>
          </w:p>
        </w:tc>
      </w:tr>
    </w:tbl>
    <w:p w:rsidR="00101DE2" w:rsidRDefault="007D70BA">
      <w:pPr>
        <w:pStyle w:val="normal"/>
        <w:spacing w:after="160" w:line="259" w:lineRule="auto"/>
        <w:rPr>
          <w:b/>
          <w:bCs/>
        </w:rPr>
      </w:pPr>
      <w:bookmarkStart w:id="0" w:name="_heading=h.k6bv9tgwlotg" w:colFirst="0" w:colLast="0"/>
      <w:bookmarkEnd w:id="0"/>
      <w:r>
        <w:br w:type="page"/>
      </w:r>
      <w:r>
        <w:rPr>
          <w:b/>
          <w:bCs/>
        </w:rPr>
        <w:lastRenderedPageBreak/>
        <w:t>Приложение к паспорту: фото / видео материалы по площадке.</w:t>
      </w:r>
    </w:p>
    <w:p w:rsidR="004373C9" w:rsidRDefault="004373C9">
      <w:pPr>
        <w:pStyle w:val="normal"/>
        <w:spacing w:after="160" w:line="259" w:lineRule="auto"/>
      </w:pPr>
      <w:r>
        <w:rPr>
          <w:b/>
          <w:bCs/>
        </w:rPr>
        <w:t>Административное здание</w:t>
      </w:r>
    </w:p>
    <w:p w:rsidR="00101DE2" w:rsidRDefault="004373C9">
      <w:pPr>
        <w:pStyle w:val="normal"/>
      </w:pPr>
      <w:r>
        <w:rPr>
          <w:noProof/>
        </w:rPr>
        <w:drawing>
          <wp:inline distT="0" distB="0" distL="0" distR="0">
            <wp:extent cx="6210300" cy="3493294"/>
            <wp:effectExtent l="19050" t="0" r="0" b="0"/>
            <wp:docPr id="11" name="Рисунок 11" descr="C:\Users\BelyaevAE\Desktop\Некрасова 30 продажа\Фотографии\Административн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BelyaevAE\Desktop\Некрасова 30 продажа\Фотографии\Административное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493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DE2" w:rsidRDefault="00101DE2">
      <w:pPr>
        <w:pStyle w:val="normal"/>
      </w:pPr>
    </w:p>
    <w:p w:rsidR="00101DE2" w:rsidRDefault="00101DE2">
      <w:pPr>
        <w:pStyle w:val="normal"/>
      </w:pPr>
    </w:p>
    <w:p w:rsidR="00101DE2" w:rsidRPr="004373C9" w:rsidRDefault="004373C9">
      <w:pPr>
        <w:pStyle w:val="normal"/>
        <w:rPr>
          <w:b/>
        </w:rPr>
      </w:pPr>
      <w:r w:rsidRPr="004373C9">
        <w:rPr>
          <w:b/>
        </w:rPr>
        <w:t>Здание проходной</w:t>
      </w:r>
    </w:p>
    <w:p w:rsidR="00101DE2" w:rsidRDefault="00101DE2">
      <w:pPr>
        <w:pStyle w:val="normal"/>
      </w:pPr>
    </w:p>
    <w:p w:rsidR="004373C9" w:rsidRDefault="004373C9">
      <w:pPr>
        <w:pStyle w:val="normal"/>
      </w:pPr>
      <w:r>
        <w:rPr>
          <w:noProof/>
        </w:rPr>
        <w:drawing>
          <wp:inline distT="0" distB="0" distL="0" distR="0">
            <wp:extent cx="6210300" cy="3493294"/>
            <wp:effectExtent l="19050" t="0" r="0" b="0"/>
            <wp:docPr id="12" name="Рисунок 12" descr="C:\Users\BelyaevAE\Desktop\Некрасова 30 продажа\Фотографии\Здание проходн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BelyaevAE\Desktop\Некрасова 30 продажа\Фотографии\Здание проходной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493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DE2" w:rsidRDefault="00101DE2">
      <w:pPr>
        <w:pStyle w:val="normal"/>
      </w:pPr>
    </w:p>
    <w:p w:rsidR="004373C9" w:rsidRDefault="004373C9">
      <w:pPr>
        <w:pStyle w:val="normal"/>
      </w:pPr>
    </w:p>
    <w:p w:rsidR="00101DE2" w:rsidRDefault="00101DE2">
      <w:pPr>
        <w:pStyle w:val="normal"/>
      </w:pPr>
    </w:p>
    <w:p w:rsidR="004373C9" w:rsidRDefault="004373C9">
      <w:pPr>
        <w:pStyle w:val="normal"/>
      </w:pPr>
    </w:p>
    <w:p w:rsidR="00600CB6" w:rsidRDefault="00600CB6">
      <w:pPr>
        <w:pStyle w:val="normal"/>
      </w:pPr>
    </w:p>
    <w:p w:rsidR="004373C9" w:rsidRPr="004373C9" w:rsidRDefault="004373C9">
      <w:pPr>
        <w:pStyle w:val="normal"/>
        <w:rPr>
          <w:b/>
        </w:rPr>
      </w:pPr>
      <w:r w:rsidRPr="004373C9">
        <w:rPr>
          <w:b/>
        </w:rPr>
        <w:lastRenderedPageBreak/>
        <w:t>Материальный склад</w:t>
      </w:r>
    </w:p>
    <w:p w:rsidR="004373C9" w:rsidRDefault="004373C9">
      <w:pPr>
        <w:pStyle w:val="normal"/>
      </w:pPr>
    </w:p>
    <w:p w:rsidR="004373C9" w:rsidRDefault="004373C9">
      <w:pPr>
        <w:pStyle w:val="normal"/>
      </w:pPr>
      <w:r>
        <w:rPr>
          <w:noProof/>
        </w:rPr>
        <w:drawing>
          <wp:inline distT="0" distB="0" distL="0" distR="0">
            <wp:extent cx="6210300" cy="3493294"/>
            <wp:effectExtent l="19050" t="0" r="0" b="0"/>
            <wp:docPr id="13" name="Рисунок 13" descr="C:\Users\BelyaevAE\Desktop\Некрасова 30 продажа\Фотографии\Материальный скла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BelyaevAE\Desktop\Некрасова 30 продажа\Фотографии\Материальный склад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493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73C9" w:rsidRDefault="004373C9">
      <w:pPr>
        <w:pStyle w:val="normal"/>
      </w:pPr>
    </w:p>
    <w:p w:rsidR="00101DE2" w:rsidRDefault="00101DE2">
      <w:pPr>
        <w:pStyle w:val="normal"/>
      </w:pPr>
    </w:p>
    <w:p w:rsidR="004373C9" w:rsidRDefault="004373C9">
      <w:pPr>
        <w:pStyle w:val="normal"/>
        <w:rPr>
          <w:b/>
        </w:rPr>
      </w:pPr>
      <w:r w:rsidRPr="004373C9">
        <w:rPr>
          <w:b/>
        </w:rPr>
        <w:t>Гараж</w:t>
      </w:r>
    </w:p>
    <w:p w:rsidR="004373C9" w:rsidRDefault="004373C9">
      <w:pPr>
        <w:pStyle w:val="normal"/>
        <w:rPr>
          <w:b/>
        </w:rPr>
      </w:pPr>
    </w:p>
    <w:p w:rsidR="004373C9" w:rsidRPr="004373C9" w:rsidRDefault="004373C9">
      <w:pPr>
        <w:pStyle w:val="normal"/>
        <w:rPr>
          <w:b/>
        </w:rPr>
      </w:pPr>
      <w:r>
        <w:rPr>
          <w:b/>
          <w:noProof/>
        </w:rPr>
        <w:drawing>
          <wp:inline distT="0" distB="0" distL="0" distR="0">
            <wp:extent cx="6210300" cy="3493294"/>
            <wp:effectExtent l="19050" t="0" r="0" b="0"/>
            <wp:docPr id="14" name="Рисунок 14" descr="C:\Users\BelyaevAE\Desktop\Некрасова 30 продажа\Фотографии\Гара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BelyaevAE\Desktop\Некрасова 30 продажа\Фотографии\Гараж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493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DE2" w:rsidRDefault="00101DE2">
      <w:pPr>
        <w:pStyle w:val="normal"/>
      </w:pPr>
    </w:p>
    <w:p w:rsidR="00101DE2" w:rsidRDefault="00101DE2">
      <w:pPr>
        <w:pStyle w:val="normal"/>
      </w:pPr>
    </w:p>
    <w:p w:rsidR="00101DE2" w:rsidRDefault="00101DE2">
      <w:pPr>
        <w:pStyle w:val="normal"/>
      </w:pPr>
    </w:p>
    <w:p w:rsidR="004373C9" w:rsidRDefault="004373C9">
      <w:pPr>
        <w:pStyle w:val="normal"/>
      </w:pPr>
    </w:p>
    <w:p w:rsidR="004373C9" w:rsidRDefault="004373C9">
      <w:pPr>
        <w:pStyle w:val="normal"/>
      </w:pPr>
    </w:p>
    <w:p w:rsidR="004373C9" w:rsidRDefault="004373C9">
      <w:pPr>
        <w:pStyle w:val="normal"/>
      </w:pPr>
    </w:p>
    <w:p w:rsidR="00600CB6" w:rsidRDefault="00600CB6">
      <w:pPr>
        <w:pStyle w:val="normal"/>
        <w:rPr>
          <w:b/>
        </w:rPr>
      </w:pPr>
    </w:p>
    <w:p w:rsidR="004373C9" w:rsidRPr="004373C9" w:rsidRDefault="004373C9">
      <w:pPr>
        <w:pStyle w:val="normal"/>
        <w:rPr>
          <w:b/>
        </w:rPr>
      </w:pPr>
      <w:r w:rsidRPr="004373C9">
        <w:rPr>
          <w:b/>
        </w:rPr>
        <w:lastRenderedPageBreak/>
        <w:t>Цех пластмасс</w:t>
      </w:r>
    </w:p>
    <w:p w:rsidR="00101DE2" w:rsidRDefault="00101DE2">
      <w:pPr>
        <w:pStyle w:val="normal"/>
      </w:pPr>
    </w:p>
    <w:p w:rsidR="00101DE2" w:rsidRDefault="004373C9">
      <w:pPr>
        <w:pStyle w:val="normal"/>
      </w:pPr>
      <w:r>
        <w:rPr>
          <w:noProof/>
        </w:rPr>
        <w:drawing>
          <wp:inline distT="0" distB="0" distL="0" distR="0">
            <wp:extent cx="6210300" cy="3493294"/>
            <wp:effectExtent l="19050" t="0" r="0" b="0"/>
            <wp:docPr id="15" name="Рисунок 15" descr="C:\Users\BelyaevAE\Desktop\Некрасова 30 продажа\Фотографии\Цех пластмас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BelyaevAE\Desktop\Некрасова 30 продажа\Фотографии\Цех пластмасс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493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73C9" w:rsidRDefault="004373C9">
      <w:pPr>
        <w:pStyle w:val="normal"/>
      </w:pPr>
    </w:p>
    <w:p w:rsidR="004373C9" w:rsidRDefault="004373C9">
      <w:pPr>
        <w:pStyle w:val="normal"/>
      </w:pPr>
    </w:p>
    <w:p w:rsidR="004373C9" w:rsidRPr="004373C9" w:rsidRDefault="004373C9">
      <w:pPr>
        <w:pStyle w:val="normal"/>
        <w:rPr>
          <w:b/>
        </w:rPr>
      </w:pPr>
      <w:r w:rsidRPr="004373C9">
        <w:rPr>
          <w:b/>
        </w:rPr>
        <w:t>Производственное здание</w:t>
      </w:r>
    </w:p>
    <w:p w:rsidR="004373C9" w:rsidRDefault="004373C9">
      <w:pPr>
        <w:pStyle w:val="normal"/>
      </w:pPr>
    </w:p>
    <w:p w:rsidR="004373C9" w:rsidRDefault="004373C9">
      <w:pPr>
        <w:pStyle w:val="normal"/>
      </w:pPr>
      <w:r>
        <w:rPr>
          <w:noProof/>
        </w:rPr>
        <w:drawing>
          <wp:inline distT="0" distB="0" distL="0" distR="0">
            <wp:extent cx="6210300" cy="2768660"/>
            <wp:effectExtent l="19050" t="0" r="0" b="0"/>
            <wp:docPr id="16" name="Рисунок 16" descr="C:\Users\BelyaevAE\Desktop\Некрасова 30 продажа\Фотографии\Производственное зд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BelyaevAE\Desktop\Некрасова 30 продажа\Фотографии\Производственное здание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2768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DE2" w:rsidRDefault="00101DE2">
      <w:pPr>
        <w:pStyle w:val="normal"/>
      </w:pPr>
    </w:p>
    <w:p w:rsidR="00101DE2" w:rsidRDefault="00101DE2">
      <w:pPr>
        <w:pStyle w:val="normal"/>
      </w:pPr>
    </w:p>
    <w:p w:rsidR="00101DE2" w:rsidRDefault="00101DE2">
      <w:pPr>
        <w:pStyle w:val="normal"/>
      </w:pPr>
    </w:p>
    <w:p w:rsidR="00101DE2" w:rsidRDefault="00101DE2">
      <w:pPr>
        <w:pStyle w:val="normal"/>
      </w:pPr>
    </w:p>
    <w:p w:rsidR="00101DE2" w:rsidRDefault="00101DE2">
      <w:pPr>
        <w:pStyle w:val="normal"/>
      </w:pPr>
    </w:p>
    <w:p w:rsidR="00101DE2" w:rsidRDefault="00101DE2">
      <w:pPr>
        <w:pStyle w:val="normal"/>
      </w:pPr>
    </w:p>
    <w:p w:rsidR="004373C9" w:rsidRDefault="004373C9">
      <w:pPr>
        <w:pStyle w:val="normal"/>
      </w:pPr>
    </w:p>
    <w:p w:rsidR="004373C9" w:rsidRDefault="004373C9">
      <w:pPr>
        <w:pStyle w:val="normal"/>
      </w:pPr>
    </w:p>
    <w:p w:rsidR="004373C9" w:rsidRDefault="004373C9">
      <w:pPr>
        <w:pStyle w:val="normal"/>
      </w:pPr>
    </w:p>
    <w:p w:rsidR="004373C9" w:rsidRDefault="004373C9">
      <w:pPr>
        <w:pStyle w:val="normal"/>
      </w:pPr>
    </w:p>
    <w:p w:rsidR="00600CB6" w:rsidRDefault="00600CB6">
      <w:pPr>
        <w:pStyle w:val="normal"/>
      </w:pPr>
    </w:p>
    <w:p w:rsidR="004373C9" w:rsidRPr="004373C9" w:rsidRDefault="004373C9">
      <w:pPr>
        <w:pStyle w:val="normal"/>
        <w:rPr>
          <w:b/>
        </w:rPr>
      </w:pPr>
      <w:r w:rsidRPr="004373C9">
        <w:rPr>
          <w:b/>
        </w:rPr>
        <w:lastRenderedPageBreak/>
        <w:t>Часть отдельно стоящего нежилого здания (производственное здание)</w:t>
      </w:r>
    </w:p>
    <w:p w:rsidR="004373C9" w:rsidRDefault="004373C9">
      <w:pPr>
        <w:pStyle w:val="normal"/>
      </w:pPr>
    </w:p>
    <w:p w:rsidR="004373C9" w:rsidRDefault="004373C9">
      <w:pPr>
        <w:pStyle w:val="normal"/>
      </w:pPr>
      <w:r>
        <w:rPr>
          <w:noProof/>
        </w:rPr>
        <w:drawing>
          <wp:inline distT="0" distB="0" distL="0" distR="0">
            <wp:extent cx="6210300" cy="3493294"/>
            <wp:effectExtent l="19050" t="0" r="0" b="0"/>
            <wp:docPr id="18" name="Рисунок 18" descr="C:\Users\BelyaevAE\Desktop\Некрасова 30 продажа\Фотографии\Часть отдельно стоящего нежилого зд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BelyaevAE\Desktop\Некрасова 30 продажа\Фотографии\Часть отдельно стоящего нежилого здания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493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DE2" w:rsidRDefault="00101DE2">
      <w:pPr>
        <w:pStyle w:val="normal"/>
      </w:pPr>
    </w:p>
    <w:p w:rsidR="00C62DB0" w:rsidRDefault="00C62DB0">
      <w:pPr>
        <w:pStyle w:val="normal"/>
      </w:pPr>
    </w:p>
    <w:p w:rsidR="00C62DB0" w:rsidRPr="004373C9" w:rsidRDefault="004373C9">
      <w:pPr>
        <w:pStyle w:val="normal"/>
        <w:rPr>
          <w:b/>
        </w:rPr>
      </w:pPr>
      <w:r w:rsidRPr="004373C9">
        <w:rPr>
          <w:b/>
        </w:rPr>
        <w:t>Ограждение территории</w:t>
      </w:r>
    </w:p>
    <w:p w:rsidR="004373C9" w:rsidRDefault="004373C9">
      <w:pPr>
        <w:pStyle w:val="normal"/>
      </w:pPr>
    </w:p>
    <w:p w:rsidR="004373C9" w:rsidRDefault="004373C9">
      <w:pPr>
        <w:pStyle w:val="normal"/>
      </w:pPr>
      <w:r>
        <w:rPr>
          <w:noProof/>
        </w:rPr>
        <w:drawing>
          <wp:inline distT="0" distB="0" distL="0" distR="0">
            <wp:extent cx="6210300" cy="3493294"/>
            <wp:effectExtent l="19050" t="0" r="0" b="0"/>
            <wp:docPr id="20" name="Рисунок 20" descr="C:\Users\BelyaevAE\Desktop\Некрасова 30 продажа\Фотографии\Ограждение территор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BelyaevAE\Desktop\Некрасова 30 продажа\Фотографии\Ограждение территории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493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DB0" w:rsidRDefault="00C62DB0">
      <w:pPr>
        <w:pStyle w:val="normal"/>
      </w:pPr>
    </w:p>
    <w:p w:rsidR="00C62DB0" w:rsidRDefault="00C62DB0">
      <w:pPr>
        <w:pStyle w:val="normal"/>
      </w:pPr>
    </w:p>
    <w:p w:rsidR="00C62DB0" w:rsidRDefault="00C62DB0">
      <w:pPr>
        <w:pStyle w:val="normal"/>
      </w:pPr>
    </w:p>
    <w:p w:rsidR="00C62DB0" w:rsidRDefault="00C62DB0">
      <w:pPr>
        <w:pStyle w:val="normal"/>
      </w:pPr>
    </w:p>
    <w:p w:rsidR="00C62DB0" w:rsidRDefault="00C62DB0">
      <w:pPr>
        <w:pStyle w:val="normal"/>
      </w:pPr>
    </w:p>
    <w:p w:rsidR="00C62DB0" w:rsidRDefault="00C62DB0">
      <w:pPr>
        <w:pStyle w:val="normal"/>
      </w:pPr>
    </w:p>
    <w:p w:rsidR="00600CB6" w:rsidRDefault="00600CB6">
      <w:pPr>
        <w:pStyle w:val="normal"/>
      </w:pPr>
    </w:p>
    <w:p w:rsidR="00101DE2" w:rsidRDefault="00C62DB0">
      <w:pPr>
        <w:pStyle w:val="normal"/>
      </w:pPr>
      <w:r>
        <w:lastRenderedPageBreak/>
        <w:t>Схема размещения земельного участка с указанием ключевых элементов инфраструктуры.</w:t>
      </w:r>
    </w:p>
    <w:p w:rsidR="00C62DB0" w:rsidRDefault="00C62DB0">
      <w:pPr>
        <w:pStyle w:val="normal"/>
      </w:pPr>
    </w:p>
    <w:p w:rsidR="00101DE2" w:rsidRDefault="00C62DB0">
      <w:pPr>
        <w:pStyle w:val="normal"/>
      </w:pPr>
      <w:r>
        <w:rPr>
          <w:noProof/>
        </w:rPr>
        <w:drawing>
          <wp:inline distT="0" distB="0" distL="0" distR="0">
            <wp:extent cx="5181600" cy="7315200"/>
            <wp:effectExtent l="19050" t="0" r="0" b="0"/>
            <wp:docPr id="1" name="Рисунок 1" descr="C:\Users\BelyaevAE\Desktop\Некрасова ЭКСП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elyaevAE\Desktop\Некрасова ЭКСПЛ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DE2" w:rsidRDefault="00101DE2">
      <w:pPr>
        <w:pStyle w:val="normal"/>
      </w:pPr>
    </w:p>
    <w:p w:rsidR="00421D61" w:rsidRDefault="00421D61">
      <w:pPr>
        <w:pStyle w:val="normal"/>
      </w:pPr>
    </w:p>
    <w:p w:rsidR="00421D61" w:rsidRDefault="00421D61">
      <w:pPr>
        <w:pStyle w:val="normal"/>
      </w:pPr>
    </w:p>
    <w:p w:rsidR="00101DE2" w:rsidRDefault="007D70BA">
      <w:pPr>
        <w:pStyle w:val="normal"/>
      </w:pPr>
      <w:r>
        <w:t xml:space="preserve">Достоверность подтверждаю: </w:t>
      </w:r>
      <w:r w:rsidR="00EA75E2" w:rsidRPr="00EA75E2">
        <w:rPr>
          <w:u w:val="single"/>
        </w:rPr>
        <w:t>Коренная Кристина Александровна</w:t>
      </w:r>
      <w:r w:rsidR="00EA75E2">
        <w:t xml:space="preserve">  </w:t>
      </w:r>
      <w:r>
        <w:t>/________________/</w:t>
      </w:r>
    </w:p>
    <w:p w:rsidR="00101DE2" w:rsidRDefault="007D70BA">
      <w:pPr>
        <w:pStyle w:val="normal"/>
        <w:tabs>
          <w:tab w:val="left" w:pos="4365"/>
          <w:tab w:val="left" w:pos="4440"/>
          <w:tab w:val="center" w:pos="4890"/>
          <w:tab w:val="left" w:pos="6000"/>
          <w:tab w:val="left" w:pos="6405"/>
          <w:tab w:val="left" w:pos="6615"/>
          <w:tab w:val="left" w:pos="7140"/>
        </w:tabs>
        <w:rPr>
          <w:i/>
          <w:iCs/>
          <w:sz w:val="16"/>
          <w:szCs w:val="16"/>
        </w:rPr>
      </w:pPr>
      <w:r>
        <w:rPr>
          <w:sz w:val="16"/>
          <w:szCs w:val="16"/>
        </w:rPr>
        <w:tab/>
      </w:r>
      <w:r>
        <w:rPr>
          <w:i/>
          <w:iCs/>
          <w:sz w:val="16"/>
          <w:szCs w:val="16"/>
        </w:rPr>
        <w:t>(Ф.И.О.)</w:t>
      </w:r>
      <w:r>
        <w:rPr>
          <w:i/>
          <w:iCs/>
          <w:sz w:val="16"/>
          <w:szCs w:val="16"/>
        </w:rPr>
        <w:tab/>
        <w:t xml:space="preserve">        (расшифровка подписи)</w:t>
      </w:r>
    </w:p>
    <w:sectPr w:rsidR="00101DE2" w:rsidSect="00600CB6">
      <w:footerReference w:type="default" r:id="rId17"/>
      <w:pgSz w:w="11906" w:h="16838"/>
      <w:pgMar w:top="993" w:right="850" w:bottom="1134" w:left="1276" w:header="708" w:footer="708" w:gutter="0"/>
      <w:pgNumType w:start="1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143BF" w:rsidRDefault="00F143BF" w:rsidP="00101DE2">
      <w:r>
        <w:separator/>
      </w:r>
    </w:p>
  </w:endnote>
  <w:endnote w:type="continuationSeparator" w:id="0">
    <w:p w:rsidR="00F143BF" w:rsidRDefault="00F143BF" w:rsidP="00101DE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105621F0-B7B2-4AF1-9E94-557E693837BE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2" w:fontKey="{940914C6-997D-41B1-8572-876395FF3231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3" w:fontKey="{36D4DE76-09B1-4660-879B-F0F0B69A3097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4" w:fontKey="{2C17F4EB-F6A2-453D-8FF8-01718A25B482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1DE2" w:rsidRDefault="007D70BA">
    <w:pPr>
      <w:pStyle w:val="normal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sz w:val="20"/>
        <w:szCs w:val="20"/>
      </w:rPr>
    </w:pPr>
    <w:r>
      <w:rPr>
        <w:color w:val="000000"/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</w:t>
    </w:r>
    <w:proofErr w:type="spellStart"/>
    <w:r>
      <w:rPr>
        <w:color w:val="000000"/>
        <w:sz w:val="20"/>
        <w:szCs w:val="20"/>
      </w:rPr>
      <w:t>keminvest.ru</w:t>
    </w:r>
    <w:proofErr w:type="spellEnd"/>
    <w:r>
      <w:rPr>
        <w:color w:val="000000"/>
        <w:sz w:val="20"/>
        <w:szCs w:val="20"/>
      </w:rPr>
      <w:t>)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143BF" w:rsidRDefault="00F143BF" w:rsidP="00101DE2">
      <w:r>
        <w:separator/>
      </w:r>
    </w:p>
  </w:footnote>
  <w:footnote w:type="continuationSeparator" w:id="0">
    <w:p w:rsidR="00F143BF" w:rsidRDefault="00F143BF" w:rsidP="00101DE2">
      <w:r>
        <w:continuationSeparator/>
      </w:r>
    </w:p>
  </w:footnote>
  <w:footnote w:id="1">
    <w:p w:rsidR="00101DE2" w:rsidRDefault="007D70BA">
      <w:pPr>
        <w:pStyle w:val="normal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Заполняется по каждому объекту недвижимости </w:t>
      </w:r>
    </w:p>
  </w:footnote>
  <w:footnote w:id="2">
    <w:p w:rsidR="00101DE2" w:rsidRDefault="007D70BA">
      <w:pPr>
        <w:pStyle w:val="normal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Для инвестиционных площадок производственного назначения</w:t>
      </w:r>
    </w:p>
    <w:p w:rsidR="00101DE2" w:rsidRDefault="00101DE2">
      <w:pPr>
        <w:pStyle w:val="normal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9A55BFC"/>
    <w:multiLevelType w:val="multilevel"/>
    <w:tmpl w:val="47E45618"/>
    <w:lvl w:ilvl="0">
      <w:start w:val="1"/>
      <w:numFmt w:val="decimal"/>
      <w:lvlText w:val="%1."/>
      <w:lvlJc w:val="left"/>
      <w:pPr>
        <w:ind w:left="1074" w:hanging="360"/>
      </w:pPr>
    </w:lvl>
    <w:lvl w:ilvl="1">
      <w:start w:val="1"/>
      <w:numFmt w:val="lowerLetter"/>
      <w:lvlText w:val="%2."/>
      <w:lvlJc w:val="left"/>
      <w:pPr>
        <w:ind w:left="1794" w:hanging="360"/>
      </w:pPr>
    </w:lvl>
    <w:lvl w:ilvl="2">
      <w:start w:val="1"/>
      <w:numFmt w:val="lowerRoman"/>
      <w:lvlText w:val="%3."/>
      <w:lvlJc w:val="right"/>
      <w:pPr>
        <w:ind w:left="2514" w:hanging="180"/>
      </w:pPr>
    </w:lvl>
    <w:lvl w:ilvl="3">
      <w:start w:val="1"/>
      <w:numFmt w:val="decimal"/>
      <w:lvlText w:val="%4."/>
      <w:lvlJc w:val="left"/>
      <w:pPr>
        <w:ind w:left="3234" w:hanging="360"/>
      </w:pPr>
    </w:lvl>
    <w:lvl w:ilvl="4">
      <w:start w:val="1"/>
      <w:numFmt w:val="lowerLetter"/>
      <w:lvlText w:val="%5."/>
      <w:lvlJc w:val="left"/>
      <w:pPr>
        <w:ind w:left="3954" w:hanging="360"/>
      </w:pPr>
    </w:lvl>
    <w:lvl w:ilvl="5">
      <w:start w:val="1"/>
      <w:numFmt w:val="lowerRoman"/>
      <w:lvlText w:val="%6."/>
      <w:lvlJc w:val="right"/>
      <w:pPr>
        <w:ind w:left="4674" w:hanging="180"/>
      </w:pPr>
    </w:lvl>
    <w:lvl w:ilvl="6">
      <w:start w:val="1"/>
      <w:numFmt w:val="decimal"/>
      <w:lvlText w:val="%7."/>
      <w:lvlJc w:val="left"/>
      <w:pPr>
        <w:ind w:left="5394" w:hanging="360"/>
      </w:pPr>
    </w:lvl>
    <w:lvl w:ilvl="7">
      <w:start w:val="1"/>
      <w:numFmt w:val="lowerLetter"/>
      <w:lvlText w:val="%8."/>
      <w:lvlJc w:val="left"/>
      <w:pPr>
        <w:ind w:left="6114" w:hanging="360"/>
      </w:pPr>
    </w:lvl>
    <w:lvl w:ilvl="8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01DE2"/>
    <w:rsid w:val="00101DE2"/>
    <w:rsid w:val="00120CE6"/>
    <w:rsid w:val="001D63D8"/>
    <w:rsid w:val="001F2765"/>
    <w:rsid w:val="00215701"/>
    <w:rsid w:val="002B5CAD"/>
    <w:rsid w:val="00310C31"/>
    <w:rsid w:val="0031707A"/>
    <w:rsid w:val="0038002B"/>
    <w:rsid w:val="00401E82"/>
    <w:rsid w:val="00421D61"/>
    <w:rsid w:val="004373C9"/>
    <w:rsid w:val="00556925"/>
    <w:rsid w:val="005C2445"/>
    <w:rsid w:val="00600CB6"/>
    <w:rsid w:val="007009E4"/>
    <w:rsid w:val="00733486"/>
    <w:rsid w:val="007D70BA"/>
    <w:rsid w:val="008131A8"/>
    <w:rsid w:val="008A54BF"/>
    <w:rsid w:val="00A835B3"/>
    <w:rsid w:val="00B614FC"/>
    <w:rsid w:val="00B66EFF"/>
    <w:rsid w:val="00C61347"/>
    <w:rsid w:val="00C62DB0"/>
    <w:rsid w:val="00CC5A07"/>
    <w:rsid w:val="00D76383"/>
    <w:rsid w:val="00EA75E2"/>
    <w:rsid w:val="00F143BF"/>
    <w:rsid w:val="00FE0A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09E4"/>
  </w:style>
  <w:style w:type="paragraph" w:styleId="1">
    <w:name w:val="heading 1"/>
    <w:basedOn w:val="normal"/>
    <w:next w:val="normal"/>
    <w:rsid w:val="00101DE2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normal"/>
    <w:next w:val="normal"/>
    <w:rsid w:val="00101DE2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normal"/>
    <w:next w:val="normal"/>
    <w:rsid w:val="00101DE2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normal"/>
    <w:next w:val="normal"/>
    <w:rsid w:val="00101DE2"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normal"/>
    <w:next w:val="normal"/>
    <w:rsid w:val="00101DE2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normal"/>
    <w:next w:val="normal"/>
    <w:rsid w:val="00101DE2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rsid w:val="00101DE2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">
    <w:name w:val="normal"/>
    <w:rsid w:val="00101DE2"/>
  </w:style>
  <w:style w:type="paragraph" w:styleId="a3">
    <w:name w:val="Title"/>
    <w:basedOn w:val="normal"/>
    <w:next w:val="normal"/>
    <w:rsid w:val="00101DE2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footnote text"/>
    <w:link w:val="a5"/>
    <w:semiHidden/>
    <w:unhideWhenUsed/>
    <w:rsid w:val="0048497F"/>
    <w:rPr>
      <w:sz w:val="20"/>
      <w:szCs w:val="20"/>
    </w:rPr>
  </w:style>
  <w:style w:type="character" w:customStyle="1" w:styleId="a5">
    <w:name w:val="Текст сноски Знак"/>
    <w:basedOn w:val="a0"/>
    <w:link w:val="a4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uiPriority w:val="34"/>
    <w:qFormat/>
    <w:rsid w:val="0048497F"/>
    <w:pPr>
      <w:ind w:left="720"/>
      <w:contextualSpacing/>
    </w:pPr>
  </w:style>
  <w:style w:type="character" w:styleId="a7">
    <w:name w:val="footnote reference"/>
    <w:uiPriority w:val="99"/>
    <w:semiHidden/>
    <w:unhideWhenUsed/>
    <w:rsid w:val="0048497F"/>
    <w:rPr>
      <w:vertAlign w:val="superscript"/>
    </w:rPr>
  </w:style>
  <w:style w:type="paragraph" w:styleId="a8">
    <w:name w:val="header"/>
    <w:link w:val="a9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link w:val="ab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Subtitle"/>
    <w:basedOn w:val="normal"/>
    <w:next w:val="normal"/>
    <w:rsid w:val="00101DE2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d">
    <w:basedOn w:val="TableNormal"/>
    <w:rsid w:val="00101DE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rsid w:val="00101DE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rsid w:val="00101DE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rsid w:val="00101DE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rsid w:val="00101DE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rsid w:val="00101DE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rsid w:val="00101DE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rsid w:val="00101DE2"/>
    <w:tblPr>
      <w:tblStyleRowBandSize w:val="1"/>
      <w:tblStyleColBandSize w:val="1"/>
      <w:tblCellMar>
        <w:top w:w="102" w:type="dxa"/>
        <w:left w:w="62" w:type="dxa"/>
        <w:bottom w:w="102" w:type="dxa"/>
        <w:right w:w="62" w:type="dxa"/>
      </w:tblCellMar>
    </w:tblPr>
  </w:style>
  <w:style w:type="table" w:customStyle="1" w:styleId="af5">
    <w:basedOn w:val="TableNormal"/>
    <w:rsid w:val="00101DE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af6">
    <w:name w:val="Balloon Text"/>
    <w:basedOn w:val="a"/>
    <w:link w:val="af7"/>
    <w:uiPriority w:val="99"/>
    <w:semiHidden/>
    <w:unhideWhenUsed/>
    <w:rsid w:val="00421D61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421D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9z/jnQfp8N8Iz3JW9LWVH+yqKA==">CgMxLjAyDmguazZidjl0Z3dsb3RnOAByITE4c3NXeElaLTktVDF2YU1TRlhidm5GNTZ3S1YwWnd1SA==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9</Pages>
  <Words>1032</Words>
  <Characters>5889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 Акарачкин</dc:creator>
  <cp:lastModifiedBy>BelyaevAE</cp:lastModifiedBy>
  <cp:revision>2</cp:revision>
  <dcterms:created xsi:type="dcterms:W3CDTF">2026-07-02T07:17:00Z</dcterms:created>
  <dcterms:modified xsi:type="dcterms:W3CDTF">2026-07-02T07:17:00Z</dcterms:modified>
</cp:coreProperties>
</file>